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91A" w:rsidRDefault="0094391A" w:rsidP="0094391A">
      <w:pPr>
        <w:pStyle w:val="Nagwek1"/>
        <w:spacing w:before="100" w:beforeAutospacing="1" w:after="5040"/>
        <w:jc w:val="center"/>
        <w:rPr>
          <w:rFonts w:ascii="Open Sans" w:hAnsi="Open Sans" w:cs="Open Sans"/>
          <w:b/>
          <w:color w:val="auto"/>
        </w:rPr>
      </w:pPr>
      <w:bookmarkStart w:id="0" w:name="_GoBack"/>
      <w:bookmarkEnd w:id="0"/>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r>
      <w:r w:rsidRPr="008A33E1">
        <w:rPr>
          <w:rFonts w:ascii="Open Sans" w:hAnsi="Open Sans" w:cs="Open Sans"/>
          <w:b/>
          <w:noProof/>
          <w:color w:val="auto"/>
          <w:lang w:eastAsia="pl-PL"/>
        </w:rPr>
        <w:drawing>
          <wp:anchor distT="0" distB="0" distL="114300" distR="114300" simplePos="0" relativeHeight="251659264" behindDoc="1" locked="0" layoutInCell="1" allowOverlap="1" wp14:anchorId="18521F96" wp14:editId="21926F9F">
            <wp:simplePos x="0" y="0"/>
            <wp:positionH relativeFrom="margin">
              <wp:align>center</wp:align>
            </wp:positionH>
            <wp:positionV relativeFrom="margin">
              <wp:align>center</wp:align>
            </wp:positionV>
            <wp:extent cx="7548824" cy="10677525"/>
            <wp:effectExtent l="0" t="0" r="0" b="127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strona ty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margin">
              <wp14:pctWidth>0</wp14:pctWidth>
            </wp14:sizeRelH>
            <wp14:sizeRelV relativeFrom="margin">
              <wp14:pctHeight>0</wp14:pctHeight>
            </wp14:sizeRelV>
          </wp:anchor>
        </w:drawing>
      </w:r>
      <w:r w:rsidRPr="008A33E1">
        <w:rPr>
          <w:rFonts w:ascii="Open Sans" w:hAnsi="Open Sans" w:cs="Open Sans"/>
          <w:b/>
          <w:color w:val="auto"/>
        </w:rPr>
        <w:t>Sprawozdanie z realizacji Lokalnego Programu Rewitalizacji</w:t>
      </w:r>
      <w:r w:rsidRPr="008A33E1">
        <w:rPr>
          <w:rFonts w:ascii="Open Sans" w:hAnsi="Open Sans" w:cs="Open Sans"/>
          <w:b/>
          <w:color w:val="auto"/>
          <w:sz w:val="22"/>
        </w:rPr>
        <w:t xml:space="preserve"> </w:t>
      </w:r>
      <w:r w:rsidRPr="008A33E1">
        <w:rPr>
          <w:rFonts w:ascii="Open Sans" w:hAnsi="Open Sans" w:cs="Open Sans"/>
          <w:b/>
          <w:color w:val="auto"/>
        </w:rPr>
        <w:t>na lata 2016-2023 oraz z pozostałych działań rewitalizacyjnych</w:t>
      </w:r>
      <w:r w:rsidRPr="008A33E1">
        <w:rPr>
          <w:rFonts w:ascii="Open Sans" w:hAnsi="Open Sans" w:cs="Open Sans"/>
          <w:b/>
          <w:color w:val="auto"/>
          <w:sz w:val="22"/>
        </w:rPr>
        <w:t xml:space="preserve"> </w:t>
      </w:r>
      <w:r w:rsidRPr="008A33E1">
        <w:rPr>
          <w:rFonts w:ascii="Open Sans" w:hAnsi="Open Sans" w:cs="Open Sans"/>
          <w:b/>
          <w:color w:val="auto"/>
        </w:rPr>
        <w:t>w okresie od 01.01.2020 roku do 31.12.2020 roku.</w:t>
      </w:r>
    </w:p>
    <w:p w:rsidR="0094391A" w:rsidRPr="0094391A" w:rsidRDefault="0094391A" w:rsidP="0094391A">
      <w:pPr>
        <w:jc w:val="center"/>
        <w:rPr>
          <w:rFonts w:ascii="Open Sans" w:hAnsi="Open Sans" w:cs="Open Sans"/>
          <w:b/>
          <w:sz w:val="32"/>
        </w:rPr>
      </w:pPr>
      <w:r w:rsidRPr="0094391A">
        <w:rPr>
          <w:rFonts w:ascii="Open Sans" w:hAnsi="Open Sans" w:cs="Open Sans"/>
          <w:b/>
          <w:sz w:val="32"/>
        </w:rPr>
        <w:t>Marzec 2021</w:t>
      </w:r>
    </w:p>
    <w:p w:rsidR="0094391A" w:rsidRPr="0094391A" w:rsidRDefault="0094391A" w:rsidP="0094391A">
      <w:pPr>
        <w:rPr>
          <w:rFonts w:eastAsiaTheme="majorEastAsia"/>
          <w:sz w:val="32"/>
          <w:szCs w:val="32"/>
        </w:rPr>
      </w:pPr>
      <w:r>
        <w:br w:type="page"/>
      </w:r>
    </w:p>
    <w:p w:rsidR="002F067F" w:rsidRPr="002617F9" w:rsidRDefault="002F067F" w:rsidP="002617F9">
      <w:pPr>
        <w:pStyle w:val="Nagwek1"/>
        <w:shd w:val="clear" w:color="auto" w:fill="92D050"/>
        <w:rPr>
          <w:color w:val="FFFFFF" w:themeColor="background1"/>
        </w:rPr>
      </w:pPr>
      <w:r>
        <w:rPr>
          <w:color w:val="FFFFFF" w:themeColor="background1"/>
        </w:rPr>
        <w:lastRenderedPageBreak/>
        <w:t>WPROWADZENIE</w:t>
      </w:r>
    </w:p>
    <w:p w:rsidR="00555487" w:rsidRPr="00D47FEF" w:rsidRDefault="001633D3" w:rsidP="002617F9">
      <w:pPr>
        <w:spacing w:before="100" w:beforeAutospacing="1" w:after="120" w:line="276" w:lineRule="auto"/>
        <w:jc w:val="both"/>
        <w:rPr>
          <w:rFonts w:ascii="Open Sans" w:hAnsi="Open Sans" w:cs="Open Sans"/>
        </w:rPr>
      </w:pPr>
      <w:r w:rsidRPr="00D47FEF">
        <w:rPr>
          <w:rFonts w:ascii="Open Sans" w:hAnsi="Open Sans" w:cs="Open Sans"/>
        </w:rPr>
        <w:t xml:space="preserve">Lokalny Program Rewitalizacji Miasta Konina na lata 2016-2023 został przyjęty na podstawie uchwały nr 586 Rady Miasta Konina z dnia 29 listopada 2017 r.  </w:t>
      </w:r>
      <w:r w:rsidR="00330CB2" w:rsidRPr="00D47FEF">
        <w:rPr>
          <w:rFonts w:ascii="Open Sans" w:hAnsi="Open Sans" w:cs="Open Sans"/>
        </w:rPr>
        <w:t xml:space="preserve">Określa on </w:t>
      </w:r>
      <w:r w:rsidRPr="00D47FEF">
        <w:rPr>
          <w:rFonts w:ascii="Open Sans" w:hAnsi="Open Sans" w:cs="Open Sans"/>
        </w:rPr>
        <w:t>cele i kierunki działania oraz konkretne przedsięwzięcia do zrealizowania na wyznaczonym obszarze rewitalizacji „Starówka”.</w:t>
      </w:r>
      <w:r w:rsidR="00330CB2" w:rsidRPr="00D47FEF">
        <w:rPr>
          <w:rFonts w:ascii="Open Sans" w:hAnsi="Open Sans" w:cs="Open Sans"/>
        </w:rPr>
        <w:t xml:space="preserve"> </w:t>
      </w:r>
      <w:r w:rsidRPr="00D47FEF">
        <w:rPr>
          <w:rFonts w:ascii="Open Sans" w:hAnsi="Open Sans" w:cs="Open Sans"/>
        </w:rPr>
        <w:t>Dla dokumentu została przygotowana Prognoza Oddziaływania na Środowisko oraz Podsumowanie strategicznej oce</w:t>
      </w:r>
      <w:r w:rsidR="00DE11C7">
        <w:rPr>
          <w:rFonts w:ascii="Open Sans" w:hAnsi="Open Sans" w:cs="Open Sans"/>
        </w:rPr>
        <w:t>ny oddziaływania na środowisko.</w:t>
      </w:r>
    </w:p>
    <w:p w:rsidR="009B0D7E" w:rsidRDefault="00330CB2" w:rsidP="002617F9">
      <w:pPr>
        <w:spacing w:before="100" w:beforeAutospacing="1" w:after="120" w:line="276" w:lineRule="auto"/>
        <w:jc w:val="both"/>
        <w:rPr>
          <w:rFonts w:ascii="Open Sans" w:hAnsi="Open Sans" w:cs="Open Sans"/>
        </w:rPr>
      </w:pPr>
      <w:r w:rsidRPr="00D47FEF">
        <w:rPr>
          <w:rFonts w:ascii="Open Sans" w:hAnsi="Open Sans" w:cs="Open Sans"/>
        </w:rPr>
        <w:t>Aktualizacja Lokalnego Programu Rewitalizacji Miasta Konina na lata 2016-2023 została przyjęta na podstawie uchwały nr 198 Rady Miasta Konina z dnia 18 września 2019 r. Modyfikacja dokumentu nastąpiła w zakresie listy przedsięwzięć rewitalizacyjnych, w tym wprowadzenia nowych projektów mających wpływ na ożywienie obszaru rewitalizacji „Starówka”. Aktualizacja LPR nie wymagała przeprowadzenia strategicznej oceny oddziaływania na środowisko.</w:t>
      </w:r>
    </w:p>
    <w:p w:rsidR="009B0D7E" w:rsidRPr="009B0D7E" w:rsidRDefault="009B0D7E" w:rsidP="009B0D7E">
      <w:pPr>
        <w:spacing w:after="120" w:line="276" w:lineRule="auto"/>
        <w:jc w:val="both"/>
        <w:rPr>
          <w:rFonts w:ascii="Open Sans" w:hAnsi="Open Sans" w:cs="Open Sans"/>
          <w:i/>
        </w:rPr>
      </w:pPr>
      <w:r>
        <w:rPr>
          <w:rFonts w:ascii="Open Sans" w:hAnsi="Open Sans" w:cs="Open Sans"/>
          <w:i/>
        </w:rPr>
        <w:t>Rysunek nr 1 - Obszar</w:t>
      </w:r>
      <w:r w:rsidRPr="009B0D7E">
        <w:rPr>
          <w:rFonts w:ascii="Open Sans" w:hAnsi="Open Sans" w:cs="Open Sans"/>
          <w:i/>
        </w:rPr>
        <w:t xml:space="preserve"> rewitalizacji</w:t>
      </w:r>
    </w:p>
    <w:p w:rsidR="009B0D7E" w:rsidRPr="00D47FEF" w:rsidRDefault="009B0D7E" w:rsidP="00555487">
      <w:pPr>
        <w:spacing w:after="120" w:line="276" w:lineRule="auto"/>
        <w:jc w:val="both"/>
        <w:rPr>
          <w:rFonts w:ascii="Open Sans" w:hAnsi="Open Sans" w:cs="Open Sans"/>
        </w:rPr>
      </w:pPr>
      <w:r>
        <w:rPr>
          <w:rFonts w:ascii="Open Sans" w:hAnsi="Open Sans" w:cs="Open Sans"/>
          <w:noProof/>
          <w:lang w:eastAsia="pl-PL"/>
        </w:rPr>
        <w:drawing>
          <wp:inline distT="0" distB="0" distL="0" distR="0" wp14:anchorId="2CAC9A5B">
            <wp:extent cx="5486400" cy="5197355"/>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2295" cy="5212412"/>
                    </a:xfrm>
                    <a:prstGeom prst="rect">
                      <a:avLst/>
                    </a:prstGeom>
                    <a:noFill/>
                  </pic:spPr>
                </pic:pic>
              </a:graphicData>
            </a:graphic>
          </wp:inline>
        </w:drawing>
      </w:r>
    </w:p>
    <w:p w:rsidR="00555487" w:rsidRPr="00D47FEF" w:rsidRDefault="000245CF" w:rsidP="002617F9">
      <w:pPr>
        <w:spacing w:before="100" w:beforeAutospacing="1" w:after="120" w:line="276" w:lineRule="auto"/>
        <w:jc w:val="both"/>
        <w:rPr>
          <w:rFonts w:ascii="Open Sans" w:hAnsi="Open Sans" w:cs="Open Sans"/>
        </w:rPr>
      </w:pPr>
      <w:r w:rsidRPr="00D47FEF">
        <w:rPr>
          <w:rFonts w:ascii="Open Sans" w:hAnsi="Open Sans" w:cs="Open Sans"/>
        </w:rPr>
        <w:t>Zgodnie z programem rewitalizacji system wdrażania</w:t>
      </w:r>
      <w:r w:rsidRPr="00D47FEF">
        <w:rPr>
          <w:rFonts w:ascii="Open Sans" w:hAnsi="Open Sans" w:cs="Open Sans"/>
          <w:i/>
        </w:rPr>
        <w:t xml:space="preserve"> LPR</w:t>
      </w:r>
      <w:r w:rsidR="00210F17" w:rsidRPr="00D47FEF">
        <w:rPr>
          <w:rFonts w:ascii="Open Sans" w:hAnsi="Open Sans" w:cs="Open Sans"/>
        </w:rPr>
        <w:t xml:space="preserve"> zakłada</w:t>
      </w:r>
      <w:r w:rsidRPr="00D47FEF">
        <w:rPr>
          <w:rFonts w:ascii="Open Sans" w:hAnsi="Open Sans" w:cs="Open Sans"/>
        </w:rPr>
        <w:t xml:space="preserve"> udział wszystkich uczestników procesu rewitalizacji. Bezpośredni nadzór nad realizacją </w:t>
      </w:r>
      <w:r w:rsidRPr="00D47FEF">
        <w:rPr>
          <w:rFonts w:ascii="Open Sans" w:hAnsi="Open Sans" w:cs="Open Sans"/>
          <w:i/>
        </w:rPr>
        <w:t>LPR</w:t>
      </w:r>
      <w:r w:rsidRPr="00D47FEF">
        <w:rPr>
          <w:rFonts w:ascii="Open Sans" w:hAnsi="Open Sans" w:cs="Open Sans"/>
        </w:rPr>
        <w:t xml:space="preserve"> </w:t>
      </w:r>
      <w:r w:rsidR="00627B16" w:rsidRPr="00D47FEF">
        <w:rPr>
          <w:rFonts w:ascii="Open Sans" w:hAnsi="Open Sans" w:cs="Open Sans"/>
        </w:rPr>
        <w:t>pełni</w:t>
      </w:r>
      <w:r w:rsidRPr="00D47FEF">
        <w:rPr>
          <w:rFonts w:ascii="Open Sans" w:hAnsi="Open Sans" w:cs="Open Sans"/>
        </w:rPr>
        <w:t xml:space="preserve"> Prezydent Miasta Konina. Koordynatorem wdrażania </w:t>
      </w:r>
      <w:r w:rsidRPr="00D47FEF">
        <w:rPr>
          <w:rFonts w:ascii="Open Sans" w:hAnsi="Open Sans" w:cs="Open Sans"/>
          <w:i/>
        </w:rPr>
        <w:t>LPR</w:t>
      </w:r>
      <w:r w:rsidR="00627B16" w:rsidRPr="00D47FEF">
        <w:rPr>
          <w:rFonts w:ascii="Open Sans" w:hAnsi="Open Sans" w:cs="Open Sans"/>
        </w:rPr>
        <w:t xml:space="preserve"> jest </w:t>
      </w:r>
      <w:r w:rsidRPr="00D47FEF">
        <w:rPr>
          <w:rFonts w:ascii="Open Sans" w:hAnsi="Open Sans" w:cs="Open Sans"/>
        </w:rPr>
        <w:t>Zastępca Prezydenta Miasta ds. Gospodarczych</w:t>
      </w:r>
      <w:r w:rsidR="001D7AA8" w:rsidRPr="00D47FEF">
        <w:rPr>
          <w:rFonts w:ascii="Open Sans" w:hAnsi="Open Sans" w:cs="Open Sans"/>
        </w:rPr>
        <w:t>,</w:t>
      </w:r>
      <w:r w:rsidRPr="00D47FEF">
        <w:rPr>
          <w:rFonts w:ascii="Open Sans" w:hAnsi="Open Sans" w:cs="Open Sans"/>
        </w:rPr>
        <w:t xml:space="preserve"> </w:t>
      </w:r>
      <w:r w:rsidR="00627B16" w:rsidRPr="00D47FEF">
        <w:rPr>
          <w:rFonts w:ascii="Open Sans" w:hAnsi="Open Sans" w:cs="Open Sans"/>
        </w:rPr>
        <w:t>który kieruję</w:t>
      </w:r>
      <w:r w:rsidRPr="00D47FEF">
        <w:rPr>
          <w:rFonts w:ascii="Open Sans" w:hAnsi="Open Sans" w:cs="Open Sans"/>
        </w:rPr>
        <w:t xml:space="preserve"> p</w:t>
      </w:r>
      <w:r w:rsidR="00DE11C7">
        <w:rPr>
          <w:rFonts w:ascii="Open Sans" w:hAnsi="Open Sans" w:cs="Open Sans"/>
        </w:rPr>
        <w:t>racą Zespołu ds. rewitalizacji.</w:t>
      </w:r>
    </w:p>
    <w:p w:rsidR="004543BC" w:rsidRDefault="001D7AA8" w:rsidP="002617F9">
      <w:pPr>
        <w:spacing w:before="100" w:beforeAutospacing="1" w:after="120" w:line="276" w:lineRule="auto"/>
        <w:jc w:val="both"/>
        <w:rPr>
          <w:rFonts w:ascii="Open Sans" w:hAnsi="Open Sans" w:cs="Open Sans"/>
        </w:rPr>
      </w:pPr>
      <w:r w:rsidRPr="00D47FEF">
        <w:rPr>
          <w:rFonts w:ascii="Open Sans" w:hAnsi="Open Sans" w:cs="Open Sans"/>
        </w:rPr>
        <w:t xml:space="preserve">Zarządzeniem nr 73/2020 Prezydenta Miasta Konina z dnia 15 maja 2020 roku w sprawie zmiany zarządzenia nr 52/2019 Prezydenta Miasta Konina z dnia 05.04.2019 r. </w:t>
      </w:r>
      <w:r w:rsidR="00927FA4" w:rsidRPr="00D47FEF">
        <w:rPr>
          <w:rFonts w:ascii="Open Sans" w:hAnsi="Open Sans" w:cs="Open Sans"/>
        </w:rPr>
        <w:t>powołano Zespół ds. rewitalizacji, który stanowi ciało doradcze Prezydenta Miasta Konina, a jego zadaniem jest wspomaganie procesu rewitalizacji</w:t>
      </w:r>
      <w:r w:rsidRPr="00D47FEF">
        <w:rPr>
          <w:rFonts w:ascii="Open Sans" w:hAnsi="Open Sans" w:cs="Open Sans"/>
        </w:rPr>
        <w:t xml:space="preserve"> (przestało obowiązywać zarządzenie nr 87/2018 Prezydenta Miasta Konina z dnia 12 lipca 2018 r. w sprawie powołania Zespołu ds. rewitalizacji).</w:t>
      </w:r>
      <w:r w:rsidR="00927FA4" w:rsidRPr="00D47FEF">
        <w:rPr>
          <w:rFonts w:ascii="Open Sans" w:hAnsi="Open Sans" w:cs="Open Sans"/>
        </w:rPr>
        <w:t xml:space="preserve"> Powołany został </w:t>
      </w:r>
      <w:r w:rsidR="0041279D" w:rsidRPr="00D47FEF">
        <w:rPr>
          <w:rFonts w:ascii="Open Sans" w:hAnsi="Open Sans" w:cs="Open Sans"/>
        </w:rPr>
        <w:t xml:space="preserve">on </w:t>
      </w:r>
      <w:r w:rsidR="00927FA4" w:rsidRPr="00D47FEF">
        <w:rPr>
          <w:rFonts w:ascii="Open Sans" w:hAnsi="Open Sans" w:cs="Open Sans"/>
        </w:rPr>
        <w:t>w celu współpracy i wymiany poglądów interesariuszy procesu rewitalizacji. Uprawniony jest do wyrażania opinii oraz rekomendowania rozwiązań dotyczących przebiegu i oceny procesu rewitalizacji. Zespół ds. rewitalizacji pracuje</w:t>
      </w:r>
      <w:r w:rsidR="00DE11C7">
        <w:rPr>
          <w:rFonts w:ascii="Open Sans" w:hAnsi="Open Sans" w:cs="Open Sans"/>
        </w:rPr>
        <w:t xml:space="preserve"> w ramach dwóch podzespołów tj.</w:t>
      </w:r>
    </w:p>
    <w:p w:rsidR="004543BC" w:rsidRDefault="00927FA4" w:rsidP="002617F9">
      <w:pPr>
        <w:pStyle w:val="Akapitzlist"/>
        <w:numPr>
          <w:ilvl w:val="0"/>
          <w:numId w:val="15"/>
        </w:numPr>
        <w:spacing w:before="100" w:beforeAutospacing="1" w:after="120" w:line="276" w:lineRule="auto"/>
        <w:jc w:val="both"/>
        <w:rPr>
          <w:rFonts w:ascii="Open Sans" w:hAnsi="Open Sans" w:cs="Open Sans"/>
        </w:rPr>
      </w:pPr>
      <w:r w:rsidRPr="004543BC">
        <w:rPr>
          <w:rFonts w:ascii="Open Sans" w:hAnsi="Open Sans" w:cs="Open Sans"/>
        </w:rPr>
        <w:t xml:space="preserve">podzespołu ds. </w:t>
      </w:r>
      <w:r w:rsidR="00DE11C7">
        <w:rPr>
          <w:rFonts w:ascii="Open Sans" w:hAnsi="Open Sans" w:cs="Open Sans"/>
        </w:rPr>
        <w:t>wdrażania i monitoringu LPR</w:t>
      </w:r>
    </w:p>
    <w:p w:rsidR="004543BC" w:rsidRDefault="00927FA4" w:rsidP="002617F9">
      <w:pPr>
        <w:pStyle w:val="Akapitzlist"/>
        <w:numPr>
          <w:ilvl w:val="0"/>
          <w:numId w:val="15"/>
        </w:numPr>
        <w:spacing w:before="100" w:beforeAutospacing="1" w:after="120" w:line="276" w:lineRule="auto"/>
        <w:jc w:val="both"/>
        <w:rPr>
          <w:rFonts w:ascii="Open Sans" w:hAnsi="Open Sans" w:cs="Open Sans"/>
        </w:rPr>
      </w:pPr>
      <w:r w:rsidRPr="004543BC">
        <w:rPr>
          <w:rFonts w:ascii="Open Sans" w:hAnsi="Open Sans" w:cs="Open Sans"/>
        </w:rPr>
        <w:t>podz</w:t>
      </w:r>
      <w:r w:rsidR="00DE11C7">
        <w:rPr>
          <w:rFonts w:ascii="Open Sans" w:hAnsi="Open Sans" w:cs="Open Sans"/>
        </w:rPr>
        <w:t>espołu opiniodawczo-doradczego.</w:t>
      </w:r>
    </w:p>
    <w:p w:rsidR="00342255" w:rsidRPr="004543BC" w:rsidRDefault="00927FA4" w:rsidP="002617F9">
      <w:pPr>
        <w:spacing w:before="100" w:beforeAutospacing="1" w:after="120" w:line="276" w:lineRule="auto"/>
        <w:jc w:val="both"/>
        <w:rPr>
          <w:rFonts w:ascii="Open Sans" w:hAnsi="Open Sans" w:cs="Open Sans"/>
        </w:rPr>
      </w:pPr>
      <w:r w:rsidRPr="004543BC">
        <w:rPr>
          <w:rFonts w:ascii="Open Sans" w:hAnsi="Open Sans" w:cs="Open Sans"/>
        </w:rPr>
        <w:t>Skład, zasady naboru oraz tryb pracy Zespołu określa regulamin stanowiący załącznik nr 1 do</w:t>
      </w:r>
      <w:r w:rsidR="001D2E76">
        <w:rPr>
          <w:rFonts w:ascii="Open Sans" w:hAnsi="Open Sans" w:cs="Open Sans"/>
        </w:rPr>
        <w:t xml:space="preserve"> </w:t>
      </w:r>
      <w:r w:rsidR="001D2E76" w:rsidRPr="001D2E76">
        <w:rPr>
          <w:rFonts w:ascii="Open Sans" w:hAnsi="Open Sans" w:cs="Open Sans"/>
        </w:rPr>
        <w:t>Zarządzenie nr 69/2020 Prezydenta Miasta Konina z dnia 6 maja 2020r. w sprawie zmiany zarządzenia nr 58/2018 Prezydenta Miasta Konina z dnia 27.04.2018 r. w sprawie przyjęcia regulaminu Zespołu ds. rewitalizacji.</w:t>
      </w:r>
    </w:p>
    <w:p w:rsidR="000E77CA" w:rsidRPr="00D47FEF" w:rsidRDefault="00342255" w:rsidP="002617F9">
      <w:pPr>
        <w:spacing w:before="100" w:beforeAutospacing="1" w:after="120" w:line="276" w:lineRule="auto"/>
        <w:jc w:val="both"/>
        <w:rPr>
          <w:rFonts w:ascii="Open Sans" w:hAnsi="Open Sans" w:cs="Open Sans"/>
        </w:rPr>
      </w:pPr>
      <w:r w:rsidRPr="00D47FEF">
        <w:rPr>
          <w:rFonts w:ascii="Open Sans" w:hAnsi="Open Sans" w:cs="Open Sans"/>
        </w:rPr>
        <w:t>A</w:t>
      </w:r>
      <w:r w:rsidR="000245CF" w:rsidRPr="00D47FEF">
        <w:rPr>
          <w:rFonts w:ascii="Open Sans" w:hAnsi="Open Sans" w:cs="Open Sans"/>
        </w:rPr>
        <w:t>nalizę stanu zaawansowania wdrażania zapisów dokumentu</w:t>
      </w:r>
      <w:r w:rsidR="000E77CA" w:rsidRPr="00D47FEF">
        <w:rPr>
          <w:rFonts w:ascii="Open Sans" w:hAnsi="Open Sans" w:cs="Open Sans"/>
        </w:rPr>
        <w:t xml:space="preserve"> określa system monitorowania LPR-u, który realizowany jest </w:t>
      </w:r>
      <w:r w:rsidR="000245CF" w:rsidRPr="00D47FEF">
        <w:rPr>
          <w:rFonts w:ascii="Open Sans" w:hAnsi="Open Sans" w:cs="Open Sans"/>
        </w:rPr>
        <w:t>na następujących płaszczyznach:</w:t>
      </w:r>
    </w:p>
    <w:p w:rsidR="000E77CA" w:rsidRPr="00D47FEF" w:rsidRDefault="000E77CA" w:rsidP="002617F9">
      <w:pPr>
        <w:pStyle w:val="Akapitzlist"/>
        <w:numPr>
          <w:ilvl w:val="0"/>
          <w:numId w:val="6"/>
        </w:numPr>
        <w:spacing w:before="100" w:beforeAutospacing="1" w:after="120" w:line="276" w:lineRule="auto"/>
        <w:jc w:val="both"/>
        <w:rPr>
          <w:rFonts w:ascii="Open Sans" w:hAnsi="Open Sans" w:cs="Open Sans"/>
        </w:rPr>
      </w:pPr>
      <w:r w:rsidRPr="00D47FEF">
        <w:rPr>
          <w:rFonts w:ascii="Open Sans" w:hAnsi="Open Sans" w:cs="Open Sans"/>
        </w:rPr>
        <w:t>m</w:t>
      </w:r>
      <w:r w:rsidR="000245CF" w:rsidRPr="00D47FEF">
        <w:rPr>
          <w:rFonts w:ascii="Open Sans" w:hAnsi="Open Sans" w:cs="Open Sans"/>
        </w:rPr>
        <w:t>onitorowanie podstaw</w:t>
      </w:r>
      <w:r w:rsidR="003B1584" w:rsidRPr="00D47FEF">
        <w:rPr>
          <w:rFonts w:ascii="Open Sans" w:hAnsi="Open Sans" w:cs="Open Sans"/>
        </w:rPr>
        <w:t>owych parametrów dokumentu</w:t>
      </w:r>
    </w:p>
    <w:p w:rsidR="000E77CA" w:rsidRPr="00D47FEF" w:rsidRDefault="000E77CA" w:rsidP="002617F9">
      <w:pPr>
        <w:pStyle w:val="Akapitzlist"/>
        <w:numPr>
          <w:ilvl w:val="0"/>
          <w:numId w:val="6"/>
        </w:numPr>
        <w:spacing w:before="100" w:beforeAutospacing="1" w:after="120" w:line="276" w:lineRule="auto"/>
        <w:jc w:val="both"/>
        <w:rPr>
          <w:rFonts w:ascii="Open Sans" w:hAnsi="Open Sans" w:cs="Open Sans"/>
        </w:rPr>
      </w:pPr>
      <w:r w:rsidRPr="00D47FEF">
        <w:rPr>
          <w:rFonts w:ascii="Open Sans" w:hAnsi="Open Sans" w:cs="Open Sans"/>
        </w:rPr>
        <w:t>m</w:t>
      </w:r>
      <w:r w:rsidR="000245CF" w:rsidRPr="00D47FEF">
        <w:rPr>
          <w:rFonts w:ascii="Open Sans" w:hAnsi="Open Sans" w:cs="Open Sans"/>
        </w:rPr>
        <w:t>onitorowanie dokume</w:t>
      </w:r>
      <w:r w:rsidR="003B1584" w:rsidRPr="00D47FEF">
        <w:rPr>
          <w:rFonts w:ascii="Open Sans" w:hAnsi="Open Sans" w:cs="Open Sans"/>
        </w:rPr>
        <w:t>ntu na płaszczyźnie operacyjnej</w:t>
      </w:r>
    </w:p>
    <w:p w:rsidR="002617F9" w:rsidRDefault="000E77CA" w:rsidP="00342255">
      <w:pPr>
        <w:pStyle w:val="Akapitzlist"/>
        <w:numPr>
          <w:ilvl w:val="0"/>
          <w:numId w:val="6"/>
        </w:numPr>
        <w:spacing w:before="100" w:beforeAutospacing="1" w:after="120" w:line="276" w:lineRule="auto"/>
        <w:jc w:val="both"/>
        <w:rPr>
          <w:rFonts w:ascii="Open Sans" w:hAnsi="Open Sans" w:cs="Open Sans"/>
        </w:rPr>
      </w:pPr>
      <w:r w:rsidRPr="00D47FEF">
        <w:rPr>
          <w:rFonts w:ascii="Open Sans" w:hAnsi="Open Sans" w:cs="Open Sans"/>
        </w:rPr>
        <w:t>monitorowanie dokument</w:t>
      </w:r>
      <w:r w:rsidR="00D51C6C" w:rsidRPr="00D47FEF">
        <w:rPr>
          <w:rFonts w:ascii="Open Sans" w:hAnsi="Open Sans" w:cs="Open Sans"/>
        </w:rPr>
        <w:t>u na płaszczyźnie strategicznej</w:t>
      </w:r>
    </w:p>
    <w:p w:rsidR="009B0D7E" w:rsidRPr="002617F9" w:rsidRDefault="002617F9" w:rsidP="002617F9">
      <w:r>
        <w:br w:type="page"/>
      </w:r>
    </w:p>
    <w:p w:rsidR="00FA716D" w:rsidRPr="000B62FB" w:rsidRDefault="002F067F" w:rsidP="000B62FB">
      <w:pPr>
        <w:pStyle w:val="Nagwek1"/>
        <w:shd w:val="clear" w:color="auto" w:fill="92D050"/>
        <w:rPr>
          <w:color w:val="FFFFFF" w:themeColor="background1"/>
        </w:rPr>
      </w:pPr>
      <w:r w:rsidRPr="00DE11C7">
        <w:rPr>
          <w:color w:val="FFFFFF" w:themeColor="background1"/>
        </w:rPr>
        <w:t xml:space="preserve">REALIZACJA LOKALNEGO PROGRAMU REWITALIZACJI MIASTA KONINA NA LATA </w:t>
      </w:r>
      <w:r w:rsidR="00FA716D" w:rsidRPr="00DE11C7">
        <w:rPr>
          <w:color w:val="FFFFFF" w:themeColor="background1"/>
        </w:rPr>
        <w:t>2016-2023</w:t>
      </w:r>
    </w:p>
    <w:p w:rsidR="00555487" w:rsidRPr="001C2FEB" w:rsidRDefault="00061635" w:rsidP="002617F9">
      <w:pPr>
        <w:pStyle w:val="Nagwek2"/>
        <w:spacing w:before="100" w:beforeAutospacing="1" w:after="120" w:line="276" w:lineRule="auto"/>
        <w:rPr>
          <w:rFonts w:ascii="Open Sans" w:hAnsi="Open Sans" w:cs="Open Sans"/>
          <w:b/>
          <w:color w:val="auto"/>
          <w:u w:val="single"/>
        </w:rPr>
      </w:pPr>
      <w:r w:rsidRPr="001C2FEB">
        <w:rPr>
          <w:rFonts w:ascii="Open Sans" w:hAnsi="Open Sans" w:cs="Open Sans"/>
          <w:b/>
          <w:color w:val="auto"/>
          <w:u w:val="single"/>
        </w:rPr>
        <w:t>Podstawowe parametry</w:t>
      </w:r>
      <w:r w:rsidR="00FA716D" w:rsidRPr="001C2FEB">
        <w:rPr>
          <w:rFonts w:ascii="Open Sans" w:hAnsi="Open Sans" w:cs="Open Sans"/>
          <w:b/>
          <w:color w:val="auto"/>
          <w:u w:val="single"/>
        </w:rPr>
        <w:t xml:space="preserve"> dokumentu</w:t>
      </w:r>
    </w:p>
    <w:p w:rsidR="00555487" w:rsidRPr="00555487" w:rsidRDefault="00FA716D" w:rsidP="002617F9">
      <w:pPr>
        <w:spacing w:before="100" w:beforeAutospacing="1" w:after="120" w:line="276" w:lineRule="auto"/>
        <w:rPr>
          <w:rFonts w:ascii="Open Sans" w:hAnsi="Open Sans" w:cs="Open Sans"/>
        </w:rPr>
      </w:pPr>
      <w:r w:rsidRPr="00555487">
        <w:rPr>
          <w:rFonts w:ascii="Open Sans" w:hAnsi="Open Sans" w:cs="Open Sans"/>
        </w:rPr>
        <w:t>Wartości bazowe</w:t>
      </w:r>
      <w:r w:rsidR="006642B1" w:rsidRPr="00555487">
        <w:rPr>
          <w:rFonts w:ascii="Open Sans" w:hAnsi="Open Sans" w:cs="Open Sans"/>
        </w:rPr>
        <w:t xml:space="preserve"> dla tych parametrów</w:t>
      </w:r>
      <w:r w:rsidRPr="00555487">
        <w:rPr>
          <w:rFonts w:ascii="Open Sans" w:hAnsi="Open Sans" w:cs="Open Sans"/>
        </w:rPr>
        <w:t xml:space="preserve"> przedstawia poniższa tabela.</w:t>
      </w:r>
    </w:p>
    <w:tbl>
      <w:tblPr>
        <w:tblW w:w="951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odstawowe wskaźniki "/>
        <w:tblDescription w:val="wypisane są nazwy podstawowych parametrów ich wartość oraz określona jest ich jednostka "/>
      </w:tblPr>
      <w:tblGrid>
        <w:gridCol w:w="4621"/>
        <w:gridCol w:w="2027"/>
        <w:gridCol w:w="2864"/>
      </w:tblGrid>
      <w:tr w:rsidR="00FA716D" w:rsidRPr="00D51C6C" w:rsidTr="00265407">
        <w:trPr>
          <w:trHeight w:val="387"/>
          <w:tblHeader/>
        </w:trPr>
        <w:tc>
          <w:tcPr>
            <w:tcW w:w="4621" w:type="dxa"/>
            <w:shd w:val="clear" w:color="auto" w:fill="BFBFBF"/>
            <w:tcMar>
              <w:left w:w="108" w:type="dxa"/>
            </w:tcMar>
            <w:vAlign w:val="center"/>
          </w:tcPr>
          <w:p w:rsidR="00FA716D" w:rsidRPr="00DE11C7" w:rsidRDefault="004F2C33" w:rsidP="00FA716D">
            <w:pPr>
              <w:spacing w:after="0" w:line="100" w:lineRule="atLeast"/>
              <w:jc w:val="center"/>
              <w:rPr>
                <w:rFonts w:ascii="Open Sans" w:eastAsia="Times New Roman" w:hAnsi="Open Sans" w:cs="Open Sans"/>
                <w:b/>
                <w:bCs/>
                <w:sz w:val="20"/>
                <w:szCs w:val="18"/>
                <w:lang w:eastAsia="ar-SA"/>
              </w:rPr>
            </w:pPr>
            <w:r w:rsidRPr="00DE11C7">
              <w:rPr>
                <w:rFonts w:ascii="Open Sans" w:eastAsia="Times New Roman" w:hAnsi="Open Sans" w:cs="Open Sans"/>
                <w:b/>
                <w:bCs/>
                <w:sz w:val="20"/>
                <w:szCs w:val="18"/>
                <w:lang w:eastAsia="ar-SA"/>
              </w:rPr>
              <w:t>Wskaźnik</w:t>
            </w:r>
          </w:p>
        </w:tc>
        <w:tc>
          <w:tcPr>
            <w:tcW w:w="2027" w:type="dxa"/>
            <w:shd w:val="clear" w:color="auto" w:fill="BFBFBF"/>
            <w:tcMar>
              <w:left w:w="108" w:type="dxa"/>
            </w:tcMar>
            <w:vAlign w:val="center"/>
          </w:tcPr>
          <w:p w:rsidR="00FA716D" w:rsidRPr="00DE11C7" w:rsidRDefault="00FA716D" w:rsidP="00FA716D">
            <w:pPr>
              <w:spacing w:after="0" w:line="100" w:lineRule="atLeast"/>
              <w:jc w:val="center"/>
              <w:rPr>
                <w:rFonts w:ascii="Open Sans" w:eastAsia="Times New Roman" w:hAnsi="Open Sans" w:cs="Open Sans"/>
                <w:b/>
                <w:bCs/>
                <w:sz w:val="20"/>
                <w:szCs w:val="18"/>
                <w:lang w:eastAsia="ar-SA"/>
              </w:rPr>
            </w:pPr>
            <w:r w:rsidRPr="00DE11C7">
              <w:rPr>
                <w:rFonts w:ascii="Open Sans" w:eastAsia="Times New Roman" w:hAnsi="Open Sans" w:cs="Open Sans"/>
                <w:b/>
                <w:bCs/>
                <w:sz w:val="20"/>
                <w:szCs w:val="18"/>
                <w:lang w:eastAsia="ar-SA"/>
              </w:rPr>
              <w:t>Wartość bazowy</w:t>
            </w:r>
          </w:p>
        </w:tc>
        <w:tc>
          <w:tcPr>
            <w:tcW w:w="2864" w:type="dxa"/>
            <w:shd w:val="clear" w:color="auto" w:fill="BFBFBF"/>
            <w:tcMar>
              <w:left w:w="108" w:type="dxa"/>
            </w:tcMar>
            <w:vAlign w:val="center"/>
          </w:tcPr>
          <w:p w:rsidR="00FA716D" w:rsidRPr="00DE11C7" w:rsidRDefault="004F2C33" w:rsidP="00FA716D">
            <w:pPr>
              <w:spacing w:after="0" w:line="100" w:lineRule="atLeast"/>
              <w:jc w:val="center"/>
              <w:rPr>
                <w:rFonts w:ascii="Open Sans" w:eastAsia="Times New Roman" w:hAnsi="Open Sans" w:cs="Open Sans"/>
                <w:b/>
                <w:bCs/>
                <w:sz w:val="20"/>
                <w:szCs w:val="18"/>
                <w:lang w:eastAsia="ar-SA"/>
              </w:rPr>
            </w:pPr>
            <w:r w:rsidRPr="00DE11C7">
              <w:rPr>
                <w:rFonts w:ascii="Open Sans" w:eastAsia="Times New Roman" w:hAnsi="Open Sans" w:cs="Open Sans"/>
                <w:b/>
                <w:bCs/>
                <w:sz w:val="20"/>
                <w:szCs w:val="18"/>
                <w:lang w:eastAsia="ar-SA"/>
              </w:rPr>
              <w:t xml:space="preserve">Jednostka </w:t>
            </w:r>
          </w:p>
        </w:tc>
      </w:tr>
      <w:tr w:rsidR="00FA716D" w:rsidRPr="00D51C6C" w:rsidTr="004F2C33">
        <w:trPr>
          <w:trHeight w:val="705"/>
        </w:trPr>
        <w:tc>
          <w:tcPr>
            <w:tcW w:w="4621" w:type="dxa"/>
            <w:shd w:val="clear" w:color="auto" w:fill="auto"/>
            <w:tcMar>
              <w:left w:w="108" w:type="dxa"/>
            </w:tcMar>
            <w:vAlign w:val="center"/>
          </w:tcPr>
          <w:p w:rsidR="00FA716D"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Liczba ludności obszaru zdegradowanego</w:t>
            </w:r>
          </w:p>
        </w:tc>
        <w:tc>
          <w:tcPr>
            <w:tcW w:w="2027" w:type="dxa"/>
            <w:shd w:val="clear" w:color="auto" w:fill="auto"/>
            <w:tcMar>
              <w:left w:w="108" w:type="dxa"/>
            </w:tcMar>
            <w:vAlign w:val="center"/>
          </w:tcPr>
          <w:p w:rsidR="00FA716D"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50 660</w:t>
            </w:r>
          </w:p>
        </w:tc>
        <w:tc>
          <w:tcPr>
            <w:tcW w:w="2864" w:type="dxa"/>
            <w:shd w:val="clear" w:color="auto" w:fill="auto"/>
            <w:tcMar>
              <w:left w:w="108" w:type="dxa"/>
            </w:tcMar>
            <w:vAlign w:val="center"/>
          </w:tcPr>
          <w:p w:rsidR="00FA716D"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osoba</w:t>
            </w:r>
          </w:p>
        </w:tc>
      </w:tr>
      <w:tr w:rsidR="004F2C33" w:rsidRPr="00D51C6C" w:rsidTr="00265407">
        <w:trPr>
          <w:trHeight w:val="705"/>
        </w:trPr>
        <w:tc>
          <w:tcPr>
            <w:tcW w:w="4621" w:type="dxa"/>
            <w:shd w:val="clear" w:color="auto" w:fill="F2F2F2"/>
            <w:tcMar>
              <w:left w:w="108" w:type="dxa"/>
            </w:tcMar>
            <w:vAlign w:val="center"/>
          </w:tcPr>
          <w:p w:rsidR="004F2C33"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Liczba ludności obszaru rewitalizacji „Starówka”</w:t>
            </w:r>
          </w:p>
        </w:tc>
        <w:tc>
          <w:tcPr>
            <w:tcW w:w="2027" w:type="dxa"/>
            <w:shd w:val="clear" w:color="auto" w:fill="F2F2F2"/>
            <w:tcMar>
              <w:left w:w="108" w:type="dxa"/>
            </w:tcMar>
            <w:vAlign w:val="center"/>
          </w:tcPr>
          <w:p w:rsidR="004F2C33"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4 681</w:t>
            </w:r>
          </w:p>
        </w:tc>
        <w:tc>
          <w:tcPr>
            <w:tcW w:w="2864" w:type="dxa"/>
            <w:shd w:val="clear" w:color="auto" w:fill="F2F2F2"/>
            <w:tcMar>
              <w:left w:w="108" w:type="dxa"/>
            </w:tcMar>
            <w:vAlign w:val="center"/>
          </w:tcPr>
          <w:p w:rsidR="004F2C33"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osoba</w:t>
            </w:r>
          </w:p>
        </w:tc>
      </w:tr>
      <w:tr w:rsidR="00FA716D" w:rsidRPr="00D51C6C" w:rsidTr="00265407">
        <w:trPr>
          <w:trHeight w:val="387"/>
        </w:trPr>
        <w:tc>
          <w:tcPr>
            <w:tcW w:w="4621" w:type="dxa"/>
            <w:shd w:val="clear" w:color="auto" w:fill="FFFFFF"/>
            <w:tcMar>
              <w:left w:w="108" w:type="dxa"/>
            </w:tcMar>
            <w:vAlign w:val="center"/>
          </w:tcPr>
          <w:p w:rsidR="00FA716D" w:rsidRPr="00DE11C7" w:rsidRDefault="00FA716D"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Udział liczby ludności obszaru rewitalizacji „Starówka” w łącznej liczbie mieszkańców</w:t>
            </w:r>
          </w:p>
        </w:tc>
        <w:tc>
          <w:tcPr>
            <w:tcW w:w="2027" w:type="dxa"/>
            <w:shd w:val="clear" w:color="auto" w:fill="FFFFFF"/>
            <w:tcMar>
              <w:left w:w="108" w:type="dxa"/>
            </w:tcMar>
            <w:vAlign w:val="center"/>
          </w:tcPr>
          <w:p w:rsidR="00FA716D" w:rsidRPr="00DE11C7" w:rsidRDefault="004F2C33" w:rsidP="00DE11C7">
            <w:pPr>
              <w:snapToGrid w:val="0"/>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6,30</w:t>
            </w:r>
          </w:p>
        </w:tc>
        <w:tc>
          <w:tcPr>
            <w:tcW w:w="2864" w:type="dxa"/>
            <w:shd w:val="clear" w:color="auto" w:fill="FFFFFF"/>
            <w:tcMar>
              <w:left w:w="108" w:type="dxa"/>
            </w:tcMar>
            <w:vAlign w:val="center"/>
          </w:tcPr>
          <w:p w:rsidR="00FA716D"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w:t>
            </w:r>
          </w:p>
        </w:tc>
      </w:tr>
      <w:tr w:rsidR="00FA716D" w:rsidRPr="00D51C6C" w:rsidTr="00265407">
        <w:trPr>
          <w:trHeight w:val="387"/>
        </w:trPr>
        <w:tc>
          <w:tcPr>
            <w:tcW w:w="4621" w:type="dxa"/>
            <w:shd w:val="clear" w:color="auto" w:fill="F2F2F2"/>
            <w:tcMar>
              <w:left w:w="108" w:type="dxa"/>
            </w:tcMar>
            <w:vAlign w:val="center"/>
          </w:tcPr>
          <w:p w:rsidR="00FA716D"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Powierzchnia obszaru zdegradowanego</w:t>
            </w:r>
          </w:p>
        </w:tc>
        <w:tc>
          <w:tcPr>
            <w:tcW w:w="2027" w:type="dxa"/>
            <w:shd w:val="clear" w:color="auto" w:fill="F2F2F2"/>
            <w:tcMar>
              <w:left w:w="108" w:type="dxa"/>
            </w:tcMar>
            <w:vAlign w:val="center"/>
          </w:tcPr>
          <w:p w:rsidR="00FA716D"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5 379,41</w:t>
            </w:r>
          </w:p>
        </w:tc>
        <w:tc>
          <w:tcPr>
            <w:tcW w:w="2864" w:type="dxa"/>
            <w:shd w:val="clear" w:color="auto" w:fill="F2F2F2"/>
            <w:tcMar>
              <w:left w:w="108" w:type="dxa"/>
            </w:tcMar>
            <w:vAlign w:val="center"/>
          </w:tcPr>
          <w:p w:rsidR="00FA716D"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ha</w:t>
            </w:r>
          </w:p>
        </w:tc>
      </w:tr>
      <w:tr w:rsidR="004F2C33" w:rsidRPr="00D51C6C" w:rsidTr="004F2C33">
        <w:trPr>
          <w:trHeight w:val="387"/>
        </w:trPr>
        <w:tc>
          <w:tcPr>
            <w:tcW w:w="4621" w:type="dxa"/>
            <w:shd w:val="clear" w:color="auto" w:fill="auto"/>
            <w:tcMar>
              <w:left w:w="108" w:type="dxa"/>
            </w:tcMar>
            <w:vAlign w:val="center"/>
          </w:tcPr>
          <w:p w:rsidR="004F2C33"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Powierzchnia obszaru rewitalizacji „Starówka”</w:t>
            </w:r>
          </w:p>
        </w:tc>
        <w:tc>
          <w:tcPr>
            <w:tcW w:w="2027" w:type="dxa"/>
            <w:shd w:val="clear" w:color="auto" w:fill="auto"/>
            <w:tcMar>
              <w:left w:w="108" w:type="dxa"/>
            </w:tcMar>
            <w:vAlign w:val="center"/>
          </w:tcPr>
          <w:p w:rsidR="004F2C33"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279,93</w:t>
            </w:r>
          </w:p>
        </w:tc>
        <w:tc>
          <w:tcPr>
            <w:tcW w:w="2864" w:type="dxa"/>
            <w:shd w:val="clear" w:color="auto" w:fill="auto"/>
            <w:tcMar>
              <w:left w:w="108" w:type="dxa"/>
            </w:tcMar>
            <w:vAlign w:val="center"/>
          </w:tcPr>
          <w:p w:rsidR="004F2C33"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ha</w:t>
            </w:r>
          </w:p>
        </w:tc>
      </w:tr>
      <w:tr w:rsidR="00FA716D" w:rsidRPr="00D51C6C" w:rsidTr="004F2C33">
        <w:trPr>
          <w:trHeight w:val="585"/>
        </w:trPr>
        <w:tc>
          <w:tcPr>
            <w:tcW w:w="4621" w:type="dxa"/>
            <w:shd w:val="clear" w:color="auto" w:fill="F2F2F2" w:themeFill="background1" w:themeFillShade="F2"/>
            <w:tcMar>
              <w:left w:w="108" w:type="dxa"/>
            </w:tcMar>
            <w:vAlign w:val="center"/>
          </w:tcPr>
          <w:p w:rsidR="00FA716D" w:rsidRPr="00DE11C7" w:rsidRDefault="00FA716D"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Udział powierzchni obszaru rewitalizacji „Starówka” w łącznej powierzchni miasta</w:t>
            </w:r>
          </w:p>
        </w:tc>
        <w:tc>
          <w:tcPr>
            <w:tcW w:w="2027" w:type="dxa"/>
            <w:shd w:val="clear" w:color="auto" w:fill="F2F2F2" w:themeFill="background1" w:themeFillShade="F2"/>
            <w:tcMar>
              <w:left w:w="108" w:type="dxa"/>
            </w:tcMar>
            <w:vAlign w:val="center"/>
          </w:tcPr>
          <w:p w:rsidR="00FA716D" w:rsidRPr="00DE11C7" w:rsidRDefault="004F2C33" w:rsidP="00DE11C7">
            <w:pPr>
              <w:snapToGrid w:val="0"/>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3,41</w:t>
            </w:r>
          </w:p>
        </w:tc>
        <w:tc>
          <w:tcPr>
            <w:tcW w:w="2864" w:type="dxa"/>
            <w:shd w:val="clear" w:color="auto" w:fill="F2F2F2" w:themeFill="background1" w:themeFillShade="F2"/>
            <w:tcMar>
              <w:left w:w="108" w:type="dxa"/>
            </w:tcMar>
            <w:vAlign w:val="center"/>
          </w:tcPr>
          <w:p w:rsidR="00FA716D" w:rsidRPr="00DE11C7" w:rsidRDefault="004F2C33" w:rsidP="00DE11C7">
            <w:pPr>
              <w:spacing w:after="0" w:line="100" w:lineRule="atLeast"/>
              <w:rPr>
                <w:rFonts w:ascii="Open Sans" w:eastAsia="Times New Roman" w:hAnsi="Open Sans" w:cs="Open Sans"/>
                <w:color w:val="00000A"/>
                <w:sz w:val="20"/>
                <w:szCs w:val="18"/>
                <w:lang w:eastAsia="ar-SA"/>
              </w:rPr>
            </w:pPr>
            <w:r w:rsidRPr="00DE11C7">
              <w:rPr>
                <w:rFonts w:ascii="Open Sans" w:eastAsia="Times New Roman" w:hAnsi="Open Sans" w:cs="Open Sans"/>
                <w:color w:val="00000A"/>
                <w:sz w:val="20"/>
                <w:szCs w:val="18"/>
                <w:lang w:eastAsia="ar-SA"/>
              </w:rPr>
              <w:t>%</w:t>
            </w:r>
          </w:p>
        </w:tc>
      </w:tr>
    </w:tbl>
    <w:p w:rsidR="00555487" w:rsidRPr="00D51C6C" w:rsidRDefault="00555487" w:rsidP="002617F9">
      <w:pPr>
        <w:spacing w:before="100" w:beforeAutospacing="1" w:after="120" w:line="276" w:lineRule="auto"/>
        <w:rPr>
          <w:rFonts w:ascii="Open Sans" w:hAnsi="Open Sans" w:cs="Open Sans"/>
          <w:sz w:val="24"/>
        </w:rPr>
      </w:pPr>
    </w:p>
    <w:p w:rsidR="006C27BD" w:rsidRPr="001C2FEB" w:rsidRDefault="00061635" w:rsidP="002617F9">
      <w:pPr>
        <w:pStyle w:val="Nagwek2"/>
        <w:spacing w:before="100" w:beforeAutospacing="1" w:after="120" w:line="276" w:lineRule="auto"/>
        <w:rPr>
          <w:rFonts w:ascii="Open Sans" w:hAnsi="Open Sans" w:cs="Open Sans"/>
          <w:b/>
          <w:color w:val="auto"/>
          <w:u w:val="single"/>
        </w:rPr>
      </w:pPr>
      <w:r w:rsidRPr="001C2FEB">
        <w:rPr>
          <w:rFonts w:ascii="Open Sans" w:hAnsi="Open Sans" w:cs="Open Sans"/>
          <w:b/>
          <w:color w:val="auto"/>
          <w:u w:val="single"/>
        </w:rPr>
        <w:t>Dokument</w:t>
      </w:r>
      <w:r w:rsidR="006C27BD" w:rsidRPr="001C2FEB">
        <w:rPr>
          <w:rFonts w:ascii="Open Sans" w:hAnsi="Open Sans" w:cs="Open Sans"/>
          <w:b/>
          <w:color w:val="auto"/>
          <w:u w:val="single"/>
        </w:rPr>
        <w:t xml:space="preserve"> na płaszczyźnie operacyjnej.</w:t>
      </w:r>
    </w:p>
    <w:p w:rsidR="00FF3DF3" w:rsidRPr="00D47FEF" w:rsidRDefault="00A2505F" w:rsidP="002617F9">
      <w:pPr>
        <w:spacing w:before="100" w:beforeAutospacing="1" w:after="120" w:line="276" w:lineRule="auto"/>
        <w:jc w:val="both"/>
        <w:rPr>
          <w:rFonts w:ascii="Open Sans" w:hAnsi="Open Sans" w:cs="Open Sans"/>
        </w:rPr>
      </w:pPr>
      <w:r w:rsidRPr="00D47FEF">
        <w:rPr>
          <w:rFonts w:ascii="Open Sans" w:hAnsi="Open Sans" w:cs="Open Sans"/>
        </w:rPr>
        <w:t xml:space="preserve">W programie rewitalizacji wpisanych jest 35 podstawowych przedsięwzięć rewitalizacyjnych. Poniżej </w:t>
      </w:r>
      <w:r w:rsidR="000D12CF" w:rsidRPr="00D47FEF">
        <w:rPr>
          <w:rFonts w:ascii="Open Sans" w:hAnsi="Open Sans" w:cs="Open Sans"/>
        </w:rPr>
        <w:t xml:space="preserve">w </w:t>
      </w:r>
      <w:r w:rsidRPr="00D47FEF">
        <w:rPr>
          <w:rFonts w:ascii="Open Sans" w:hAnsi="Open Sans" w:cs="Open Sans"/>
        </w:rPr>
        <w:t xml:space="preserve">układzie tabelarycznym zaprezentowano listę projektów realizujących program rewitalizacji. </w:t>
      </w:r>
    </w:p>
    <w:tbl>
      <w:tblPr>
        <w:tblW w:w="9499" w:type="dxa"/>
        <w:tblCellMar>
          <w:left w:w="70" w:type="dxa"/>
          <w:right w:w="70" w:type="dxa"/>
        </w:tblCellMar>
        <w:tblLook w:val="04A0" w:firstRow="1" w:lastRow="0" w:firstColumn="1" w:lastColumn="0" w:noHBand="0" w:noVBand="1"/>
        <w:tblCaption w:val="wykaz przedsięwzięć rewitalizacyjnych"/>
        <w:tblDescription w:val="w tabeli znajdzie się wykaz projektów rewitalizacyjnych, przedsięwzięcia przedstawione są w takiej samej kolejności co w programie rewitalizacji"/>
      </w:tblPr>
      <w:tblGrid>
        <w:gridCol w:w="562"/>
        <w:gridCol w:w="6237"/>
        <w:gridCol w:w="2700"/>
      </w:tblGrid>
      <w:tr w:rsidR="00584A97" w:rsidRPr="00D51C6C" w:rsidTr="00061296">
        <w:trPr>
          <w:trHeight w:val="760"/>
          <w:tblHeader/>
        </w:trPr>
        <w:tc>
          <w:tcPr>
            <w:tcW w:w="562" w:type="dxa"/>
            <w:tcBorders>
              <w:top w:val="single" w:sz="4" w:space="0" w:color="auto"/>
              <w:left w:val="single" w:sz="4" w:space="0" w:color="auto"/>
              <w:right w:val="single" w:sz="4" w:space="0" w:color="auto"/>
            </w:tcBorders>
            <w:shd w:val="clear" w:color="000000" w:fill="D0CECE"/>
          </w:tcPr>
          <w:p w:rsidR="00584A97" w:rsidRDefault="00584A97" w:rsidP="006C27BD">
            <w:pPr>
              <w:spacing w:after="0" w:line="240" w:lineRule="auto"/>
              <w:jc w:val="center"/>
              <w:rPr>
                <w:rFonts w:ascii="Open Sans" w:eastAsia="Times New Roman" w:hAnsi="Open Sans" w:cs="Open Sans"/>
                <w:b/>
                <w:bCs/>
                <w:color w:val="000000"/>
                <w:sz w:val="20"/>
                <w:szCs w:val="20"/>
                <w:lang w:eastAsia="pl-PL"/>
              </w:rPr>
            </w:pPr>
          </w:p>
          <w:p w:rsidR="00584A97" w:rsidRDefault="00584A97" w:rsidP="006C27BD">
            <w:pPr>
              <w:spacing w:after="0" w:line="240" w:lineRule="auto"/>
              <w:jc w:val="center"/>
              <w:rPr>
                <w:rFonts w:ascii="Open Sans" w:eastAsia="Times New Roman" w:hAnsi="Open Sans" w:cs="Open Sans"/>
                <w:b/>
                <w:bCs/>
                <w:color w:val="000000"/>
                <w:sz w:val="20"/>
                <w:szCs w:val="20"/>
                <w:lang w:eastAsia="pl-PL"/>
              </w:rPr>
            </w:pPr>
            <w:r>
              <w:rPr>
                <w:rFonts w:ascii="Open Sans" w:eastAsia="Times New Roman" w:hAnsi="Open Sans" w:cs="Open Sans"/>
                <w:b/>
                <w:bCs/>
                <w:color w:val="000000"/>
                <w:sz w:val="20"/>
                <w:szCs w:val="20"/>
                <w:lang w:eastAsia="pl-PL"/>
              </w:rPr>
              <w:t>Lp.</w:t>
            </w:r>
          </w:p>
        </w:tc>
        <w:tc>
          <w:tcPr>
            <w:tcW w:w="6237" w:type="dxa"/>
            <w:tcBorders>
              <w:top w:val="single" w:sz="4" w:space="0" w:color="auto"/>
              <w:left w:val="single" w:sz="4" w:space="0" w:color="auto"/>
              <w:bottom w:val="single" w:sz="4" w:space="0" w:color="000000"/>
              <w:right w:val="single" w:sz="4" w:space="0" w:color="auto"/>
            </w:tcBorders>
            <w:shd w:val="clear" w:color="000000" w:fill="D0CECE"/>
            <w:vAlign w:val="center"/>
            <w:hideMark/>
          </w:tcPr>
          <w:p w:rsidR="00584A97" w:rsidRPr="00C163FC" w:rsidRDefault="00584A97" w:rsidP="006C27BD">
            <w:pPr>
              <w:spacing w:after="0" w:line="240" w:lineRule="auto"/>
              <w:jc w:val="center"/>
              <w:rPr>
                <w:rFonts w:ascii="Open Sans" w:eastAsia="Times New Roman" w:hAnsi="Open Sans" w:cs="Open Sans"/>
                <w:b/>
                <w:bCs/>
                <w:color w:val="000000"/>
                <w:sz w:val="20"/>
                <w:szCs w:val="20"/>
                <w:lang w:eastAsia="pl-PL"/>
              </w:rPr>
            </w:pPr>
            <w:r>
              <w:rPr>
                <w:rFonts w:ascii="Open Sans" w:eastAsia="Times New Roman" w:hAnsi="Open Sans" w:cs="Open Sans"/>
                <w:b/>
                <w:bCs/>
                <w:color w:val="000000"/>
                <w:sz w:val="20"/>
                <w:szCs w:val="20"/>
                <w:lang w:eastAsia="pl-PL"/>
              </w:rPr>
              <w:t>Nazwa projektu</w:t>
            </w:r>
          </w:p>
        </w:tc>
        <w:tc>
          <w:tcPr>
            <w:tcW w:w="2700" w:type="dxa"/>
            <w:tcBorders>
              <w:top w:val="single" w:sz="4" w:space="0" w:color="auto"/>
              <w:left w:val="single" w:sz="4" w:space="0" w:color="auto"/>
              <w:bottom w:val="single" w:sz="4" w:space="0" w:color="000000"/>
              <w:right w:val="single" w:sz="4" w:space="0" w:color="auto"/>
            </w:tcBorders>
            <w:shd w:val="clear" w:color="000000" w:fill="D0CECE"/>
            <w:vAlign w:val="center"/>
            <w:hideMark/>
          </w:tcPr>
          <w:p w:rsidR="00584A97" w:rsidRPr="00C163FC" w:rsidRDefault="00584A97" w:rsidP="006C27BD">
            <w:pPr>
              <w:spacing w:after="0" w:line="240" w:lineRule="auto"/>
              <w:jc w:val="center"/>
              <w:rPr>
                <w:rFonts w:ascii="Open Sans" w:eastAsia="Times New Roman" w:hAnsi="Open Sans" w:cs="Open Sans"/>
                <w:b/>
                <w:bCs/>
                <w:color w:val="000000"/>
                <w:sz w:val="20"/>
                <w:szCs w:val="20"/>
                <w:lang w:eastAsia="pl-PL"/>
              </w:rPr>
            </w:pPr>
            <w:r>
              <w:rPr>
                <w:rFonts w:ascii="Open Sans" w:eastAsia="Times New Roman" w:hAnsi="Open Sans" w:cs="Open Sans"/>
                <w:b/>
                <w:bCs/>
                <w:color w:val="000000"/>
                <w:sz w:val="20"/>
                <w:szCs w:val="20"/>
                <w:lang w:eastAsia="pl-PL"/>
              </w:rPr>
              <w:t>Status projektu</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w:t>
            </w:r>
          </w:p>
        </w:tc>
        <w:tc>
          <w:tcPr>
            <w:tcW w:w="6237" w:type="dxa"/>
            <w:tcBorders>
              <w:top w:val="nil"/>
              <w:left w:val="single" w:sz="4" w:space="0" w:color="auto"/>
              <w:bottom w:val="single" w:sz="4" w:space="0" w:color="auto"/>
              <w:right w:val="single" w:sz="4" w:space="0" w:color="auto"/>
            </w:tcBorders>
            <w:shd w:val="clear" w:color="auto" w:fill="auto"/>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Inkubator Aktywności (Dom Zemełki)</w:t>
            </w:r>
          </w:p>
        </w:tc>
        <w:tc>
          <w:tcPr>
            <w:tcW w:w="2700" w:type="dxa"/>
            <w:tcBorders>
              <w:top w:val="nil"/>
              <w:left w:val="nil"/>
              <w:bottom w:val="single" w:sz="4" w:space="0" w:color="auto"/>
              <w:right w:val="single" w:sz="4" w:space="0" w:color="auto"/>
            </w:tcBorders>
            <w:shd w:val="clear" w:color="auto" w:fill="auto"/>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w:t>
            </w:r>
          </w:p>
        </w:tc>
        <w:tc>
          <w:tcPr>
            <w:tcW w:w="6237" w:type="dxa"/>
            <w:tcBorders>
              <w:top w:val="nil"/>
              <w:left w:val="single" w:sz="4" w:space="0" w:color="auto"/>
              <w:bottom w:val="single" w:sz="4" w:space="0" w:color="auto"/>
              <w:right w:val="single" w:sz="4" w:space="0" w:color="auto"/>
            </w:tcBorders>
            <w:shd w:val="clear" w:color="auto" w:fill="auto"/>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Konińskie spotkania z Juliusem Frommem (cykl)</w:t>
            </w:r>
          </w:p>
        </w:tc>
        <w:tc>
          <w:tcPr>
            <w:tcW w:w="2700" w:type="dxa"/>
            <w:tcBorders>
              <w:top w:val="nil"/>
              <w:left w:val="nil"/>
              <w:bottom w:val="single" w:sz="4" w:space="0" w:color="auto"/>
              <w:right w:val="single" w:sz="4" w:space="0" w:color="auto"/>
            </w:tcBorders>
            <w:shd w:val="clear" w:color="auto" w:fill="auto"/>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w:t>
            </w:r>
          </w:p>
        </w:tc>
        <w:tc>
          <w:tcPr>
            <w:tcW w:w="6237" w:type="dxa"/>
            <w:tcBorders>
              <w:top w:val="nil"/>
              <w:left w:val="single" w:sz="4" w:space="0" w:color="auto"/>
              <w:bottom w:val="single" w:sz="4" w:space="0" w:color="auto"/>
              <w:right w:val="single" w:sz="4" w:space="0" w:color="auto"/>
            </w:tcBorders>
            <w:shd w:val="clear" w:color="auto" w:fill="auto"/>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Festiwal Artystycznych Działań Ulicznych.</w:t>
            </w:r>
          </w:p>
        </w:tc>
        <w:tc>
          <w:tcPr>
            <w:tcW w:w="2700" w:type="dxa"/>
            <w:tcBorders>
              <w:top w:val="nil"/>
              <w:left w:val="nil"/>
              <w:bottom w:val="single" w:sz="4" w:space="0" w:color="auto"/>
              <w:right w:val="single" w:sz="4" w:space="0" w:color="auto"/>
            </w:tcBorders>
            <w:shd w:val="clear" w:color="auto" w:fill="auto"/>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496"/>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4</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Program zajęć dla osób bezrobotnych, w tym dotkniętych konsekwencjami uzależnień i przemocy domowej</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rsidTr="00584A97">
        <w:trPr>
          <w:trHeight w:val="379"/>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5</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Budowa kompetencji/umiejętności pracowników na rynku pracy</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rsidTr="00584A97">
        <w:trPr>
          <w:trHeight w:val="272"/>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6</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Narzędzia ożywienia gospodarczego obszaru rewitalizacji „Starówka”</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7</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 xml:space="preserve">Centrum Aktywności Społeczno-gospodarczej </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8</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Revital – Starówka.</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5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9</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Aktywizacja mieszkańców poprzez kompleksową modernizację i zagospodarowanie terenów przy ul. Kolskiej.</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10</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Muzeum z funkcjami edukacyjnymi oraz kulturalnymi.</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11</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Centrum Edukacji Komunikacyjnej - Miasteczko rowerowe</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5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12</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Modernizacja oraz adaptacja pomieszczeń  z przeznaczeniem na szkolne schronisko młodzieżowe w Zespole Szkół Centrum Kształcenia Ustawicznego im. Stefana Batorego.</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736"/>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13</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Kompleksowa modernizacja energetyczna wielorodzinnych budynków mieszkalnych zasobu Miasta Konina na obszarze rewitalizacji „Starówka”.</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618"/>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14</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Modernizacja energetyczna wielorodzinnych budynków mieszkalnych przy ul. 3 Maja 51, 52; Kopernika 1; Świętojańskiej 6 w Koninie.</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534"/>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15</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Modernizacja energetyczna wielorodzinnych budynków mieszkalnych przy ul. 3 Maja 43; Kilińskiego 4, 6, 8; Kościuszki 11, 21, 42-44; Świętojańskiej 18 w Koninie.</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287"/>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16</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Przebudowa i rozbudowa ulic na terenie objętym rewitalizacją dla Miasta Konina.</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262"/>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17</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Stworzenie nowej przestrzeni społeczno-kulturalnej pn. „Pałacyk Reymonda”.</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28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18</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System wspólnej komunikacji marketingowej na obszarze rewitalizacji.</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256"/>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19</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Uatrakcyjnienie oferty rekreacyjno-usługowej na Bulwarze Nadwarciańskim</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rsidTr="00584A97">
        <w:trPr>
          <w:trHeight w:val="571"/>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20</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Budowa budynków mieszkalnych wielorodzinnych z usługami w parterze, parkingiem i infrastrukturą techniczną przy ul. Szarych Szeregów w Koninie (dawna baza PKS)</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268"/>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21</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Organizacja koncertów z cyklu „Muzyka w Ratuszu. Prezydent zaprasza”</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22</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Dobre filmy na Bulwarze Nadwarciańskim</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23</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Aktywna Biblioteka w Koninie „Starówka</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366"/>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24</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Jak poprawić i zadbać o swoje bezpieczeństwo ? - warsztaty</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25</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Jarmark Świąteczny. Kolęda na wysokości</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26</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Jarmark św. Bartłomieja</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27</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Konińskie źrebaki na Starówce</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28</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Laboratorium inicjatyw młodzieżowych (M-LAB INICJATYWY)</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29</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Międzypokoleniowa Potańcówka na Bulwarze</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30</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MŁODZIEŻOWA PRZESTRZEŃ KULTURY (M-LAB KULTURA)</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zakładane do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31</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Piknik Patriotyczny</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32</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Podwórko – nasza wspólna przestrzeń</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zrealizowane</w:t>
            </w:r>
          </w:p>
        </w:tc>
      </w:tr>
      <w:tr w:rsidR="00584A97" w:rsidRPr="00D51C6C" w:rsidTr="00584A97">
        <w:trPr>
          <w:trHeight w:val="300"/>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33</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Spacerek po Starówce</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296"/>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34</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Warsztaty dla młodego pokolenia – kształtowanie postaw obywatelskich</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r w:rsidR="00584A97" w:rsidRPr="00D51C6C" w:rsidTr="00584A97">
        <w:trPr>
          <w:trHeight w:val="586"/>
        </w:trPr>
        <w:tc>
          <w:tcPr>
            <w:tcW w:w="562" w:type="dxa"/>
            <w:tcBorders>
              <w:top w:val="nil"/>
              <w:left w:val="single" w:sz="4" w:space="0" w:color="auto"/>
              <w:bottom w:val="single" w:sz="4" w:space="0" w:color="auto"/>
              <w:right w:val="single" w:sz="4" w:space="0" w:color="auto"/>
            </w:tcBorders>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Pr>
                <w:rFonts w:ascii="Open Sans" w:eastAsia="Times New Roman" w:hAnsi="Open Sans" w:cs="Open Sans"/>
                <w:color w:val="000000"/>
                <w:sz w:val="20"/>
                <w:szCs w:val="20"/>
                <w:lang w:eastAsia="pl-PL"/>
              </w:rPr>
              <w:t>35</w:t>
            </w:r>
          </w:p>
        </w:tc>
        <w:tc>
          <w:tcPr>
            <w:tcW w:w="6237" w:type="dxa"/>
            <w:tcBorders>
              <w:top w:val="nil"/>
              <w:left w:val="single" w:sz="4" w:space="0" w:color="auto"/>
              <w:bottom w:val="single" w:sz="4" w:space="0" w:color="auto"/>
              <w:right w:val="single" w:sz="4" w:space="0" w:color="auto"/>
            </w:tcBorders>
            <w:shd w:val="clear" w:color="auto" w:fill="auto"/>
            <w:vAlign w:val="bottom"/>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Przebudowa stadionu im. M. Paska w Koninie przy ul. Dmowskiego (stara nazwa - Centrum Sportu i Rekreacji oraz Odnowy Biologicznej (Osiedlowe  Centrum Sportu i Rekreacji „Starówka”, ul. Dmowskiego 4).</w:t>
            </w:r>
          </w:p>
        </w:tc>
        <w:tc>
          <w:tcPr>
            <w:tcW w:w="2700" w:type="dxa"/>
            <w:tcBorders>
              <w:top w:val="nil"/>
              <w:left w:val="nil"/>
              <w:bottom w:val="single" w:sz="4" w:space="0" w:color="auto"/>
              <w:right w:val="single" w:sz="4" w:space="0" w:color="auto"/>
            </w:tcBorders>
            <w:shd w:val="clear" w:color="auto" w:fill="auto"/>
            <w:noWrap/>
            <w:vAlign w:val="center"/>
            <w:hideMark/>
          </w:tcPr>
          <w:p w:rsidR="00584A97" w:rsidRPr="00C163FC" w:rsidRDefault="00584A97" w:rsidP="006C27BD">
            <w:pPr>
              <w:spacing w:after="0" w:line="240" w:lineRule="auto"/>
              <w:rPr>
                <w:rFonts w:ascii="Open Sans" w:eastAsia="Times New Roman" w:hAnsi="Open Sans" w:cs="Open Sans"/>
                <w:color w:val="000000"/>
                <w:sz w:val="20"/>
                <w:szCs w:val="20"/>
                <w:lang w:eastAsia="pl-PL"/>
              </w:rPr>
            </w:pPr>
            <w:r w:rsidRPr="00C163FC">
              <w:rPr>
                <w:rFonts w:ascii="Open Sans" w:eastAsia="Times New Roman" w:hAnsi="Open Sans" w:cs="Open Sans"/>
                <w:color w:val="000000"/>
                <w:sz w:val="20"/>
                <w:szCs w:val="20"/>
                <w:lang w:eastAsia="pl-PL"/>
              </w:rPr>
              <w:t>w trakcie realizacji</w:t>
            </w:r>
          </w:p>
        </w:tc>
      </w:tr>
    </w:tbl>
    <w:p w:rsidR="00F25633" w:rsidRDefault="00821523" w:rsidP="002617F9">
      <w:pPr>
        <w:spacing w:before="100" w:beforeAutospacing="1" w:after="120" w:line="276" w:lineRule="auto"/>
        <w:jc w:val="both"/>
        <w:rPr>
          <w:rFonts w:ascii="Open Sans" w:hAnsi="Open Sans" w:cs="Open Sans"/>
        </w:rPr>
      </w:pPr>
      <w:r w:rsidRPr="00D47FEF">
        <w:rPr>
          <w:rFonts w:ascii="Open Sans" w:hAnsi="Open Sans" w:cs="Open Sans"/>
        </w:rPr>
        <w:t>W ramach LPR w 2020 roku ogółem zrealizowano 5 prze</w:t>
      </w:r>
      <w:r w:rsidR="00E17A51">
        <w:rPr>
          <w:rFonts w:ascii="Open Sans" w:hAnsi="Open Sans" w:cs="Open Sans"/>
        </w:rPr>
        <w:t>dsięwzięć rewitalizacyjnych, 13</w:t>
      </w:r>
      <w:r w:rsidR="00EF6924">
        <w:rPr>
          <w:rFonts w:ascii="Open Sans" w:hAnsi="Open Sans" w:cs="Open Sans"/>
        </w:rPr>
        <w:t xml:space="preserve"> </w:t>
      </w:r>
      <w:r w:rsidRPr="00D47FEF">
        <w:rPr>
          <w:rFonts w:ascii="Open Sans" w:hAnsi="Open Sans" w:cs="Open Sans"/>
        </w:rPr>
        <w:t xml:space="preserve">jest w trakcie realizacji, natomiast pozostałe są zakładane do realizacji. </w:t>
      </w:r>
    </w:p>
    <w:p w:rsidR="00084109" w:rsidRPr="00084109" w:rsidRDefault="0098563A" w:rsidP="002617F9">
      <w:pPr>
        <w:spacing w:before="100" w:beforeAutospacing="1" w:after="120" w:line="276" w:lineRule="auto"/>
        <w:jc w:val="both"/>
        <w:rPr>
          <w:rFonts w:ascii="Open Sans" w:hAnsi="Open Sans" w:cs="Open Sans"/>
        </w:rPr>
      </w:pPr>
      <w:r w:rsidRPr="0098563A">
        <w:rPr>
          <w:rFonts w:ascii="Open Sans" w:hAnsi="Open Sans" w:cs="Open Sans"/>
        </w:rPr>
        <w:t xml:space="preserve">Nie wielka ilość przedsięwzięć rewitalizacyjnych została zakończona (14%). Tylko 37 % projektów jest w trakcie realizacji. Aż 49% przedsięwzięć w ogóle nie rozpoczęło realizacji, głównie z powodu braku środków finansowych potrzebnych na ich realizację. </w:t>
      </w:r>
      <w:r>
        <w:rPr>
          <w:rFonts w:ascii="Open Sans" w:hAnsi="Open Sans" w:cs="Open Sans"/>
        </w:rPr>
        <w:t>Ww dane obrazuje poniższy wykres.</w:t>
      </w:r>
      <w:r w:rsidRPr="0098563A">
        <w:rPr>
          <w:rFonts w:ascii="Open Sans" w:hAnsi="Open Sans" w:cs="Open Sans"/>
        </w:rPr>
        <w:t xml:space="preserve"> </w:t>
      </w:r>
    </w:p>
    <w:p w:rsidR="00404B06" w:rsidRPr="00D47FEF" w:rsidRDefault="00404B06" w:rsidP="002617F9">
      <w:pPr>
        <w:spacing w:before="100" w:beforeAutospacing="1" w:after="120" w:line="276" w:lineRule="auto"/>
        <w:rPr>
          <w:rFonts w:ascii="Open Sans" w:hAnsi="Open Sans" w:cs="Open Sans"/>
          <w:i/>
        </w:rPr>
      </w:pPr>
      <w:r w:rsidRPr="00D47FEF">
        <w:rPr>
          <w:rFonts w:ascii="Open Sans" w:hAnsi="Open Sans" w:cs="Open Sans"/>
          <w:i/>
        </w:rPr>
        <w:t>Wykres nr 1 -  Status projektów</w:t>
      </w:r>
    </w:p>
    <w:p w:rsidR="00404B06" w:rsidRPr="00D51C6C" w:rsidRDefault="00404B06" w:rsidP="00404B06">
      <w:pPr>
        <w:spacing w:after="0" w:line="240" w:lineRule="auto"/>
        <w:rPr>
          <w:rFonts w:ascii="Open Sans" w:hAnsi="Open Sans" w:cs="Open Sans"/>
          <w:b/>
          <w:sz w:val="24"/>
        </w:rPr>
      </w:pPr>
      <w:r w:rsidRPr="00D51C6C">
        <w:rPr>
          <w:rFonts w:ascii="Open Sans" w:hAnsi="Open Sans" w:cs="Open Sans"/>
          <w:noProof/>
          <w:lang w:eastAsia="pl-PL"/>
        </w:rPr>
        <w:drawing>
          <wp:inline distT="0" distB="0" distL="0" distR="0" wp14:anchorId="4C3E1074" wp14:editId="040A03F7">
            <wp:extent cx="5819775" cy="2257425"/>
            <wp:effectExtent l="0" t="0" r="9525"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563A" w:rsidRPr="002617F9" w:rsidRDefault="00404B06" w:rsidP="002617F9">
      <w:pPr>
        <w:spacing w:before="100" w:beforeAutospacing="1" w:after="0" w:line="276" w:lineRule="auto"/>
        <w:rPr>
          <w:rFonts w:ascii="Open Sans" w:hAnsi="Open Sans" w:cs="Open Sans"/>
          <w:b/>
          <w:i/>
        </w:rPr>
      </w:pPr>
      <w:r w:rsidRPr="00D51C6C">
        <w:rPr>
          <w:rFonts w:ascii="Open Sans" w:hAnsi="Open Sans" w:cs="Open Sans"/>
          <w:i/>
        </w:rPr>
        <w:t>Źródło: opracowanie własne</w:t>
      </w:r>
    </w:p>
    <w:p w:rsidR="001C2FEB" w:rsidRPr="001C2FEB" w:rsidRDefault="00907926" w:rsidP="002617F9">
      <w:pPr>
        <w:pStyle w:val="Nagwek3"/>
        <w:spacing w:before="100" w:beforeAutospacing="1" w:line="276" w:lineRule="auto"/>
        <w:rPr>
          <w:rFonts w:ascii="Open Sans" w:hAnsi="Open Sans" w:cs="Open Sans"/>
          <w:i/>
          <w:color w:val="auto"/>
        </w:rPr>
      </w:pPr>
      <w:r w:rsidRPr="001C2FEB">
        <w:rPr>
          <w:rFonts w:ascii="Open Sans" w:hAnsi="Open Sans" w:cs="Open Sans"/>
          <w:i/>
          <w:color w:val="auto"/>
        </w:rPr>
        <w:t xml:space="preserve">PROJEKTY ZREALIZOWANE </w:t>
      </w:r>
    </w:p>
    <w:p w:rsidR="0005658A" w:rsidRPr="002617F9" w:rsidRDefault="00084109" w:rsidP="002617F9">
      <w:pPr>
        <w:spacing w:before="100" w:beforeAutospacing="1" w:after="120" w:line="276" w:lineRule="auto"/>
        <w:jc w:val="both"/>
        <w:rPr>
          <w:rFonts w:ascii="Open Sans" w:hAnsi="Open Sans" w:cs="Open Sans"/>
        </w:rPr>
      </w:pPr>
      <w:r w:rsidRPr="002617F9">
        <w:rPr>
          <w:rFonts w:ascii="Open Sans" w:hAnsi="Open Sans" w:cs="Open Sans"/>
        </w:rPr>
        <w:t>W zakresie</w:t>
      </w:r>
      <w:r w:rsidR="00DB1629" w:rsidRPr="002617F9">
        <w:rPr>
          <w:rFonts w:ascii="Open Sans" w:hAnsi="Open Sans" w:cs="Open Sans"/>
        </w:rPr>
        <w:t xml:space="preserve"> programu</w:t>
      </w:r>
      <w:r w:rsidRPr="002617F9">
        <w:rPr>
          <w:rFonts w:ascii="Open Sans" w:hAnsi="Open Sans" w:cs="Open Sans"/>
        </w:rPr>
        <w:t xml:space="preserve"> rewitalizacyjnego do 2020 roku</w:t>
      </w:r>
      <w:r w:rsidR="00DB1629" w:rsidRPr="002617F9">
        <w:rPr>
          <w:rFonts w:ascii="Open Sans" w:hAnsi="Open Sans" w:cs="Open Sans"/>
        </w:rPr>
        <w:t xml:space="preserve"> </w:t>
      </w:r>
      <w:r w:rsidRPr="002617F9">
        <w:rPr>
          <w:rFonts w:ascii="Open Sans" w:hAnsi="Open Sans" w:cs="Open Sans"/>
        </w:rPr>
        <w:t>zrealizowano następujące przedsięwzięcia rewitalizacyjne</w:t>
      </w:r>
      <w:r w:rsidR="00DB1629" w:rsidRPr="002617F9">
        <w:rPr>
          <w:rFonts w:ascii="Open Sans" w:hAnsi="Open Sans" w:cs="Open Sans"/>
        </w:rPr>
        <w:t xml:space="preserve">:  </w:t>
      </w:r>
    </w:p>
    <w:p w:rsidR="007D40B6" w:rsidRPr="002617F9" w:rsidRDefault="007D40B6" w:rsidP="002617F9">
      <w:pPr>
        <w:numPr>
          <w:ilvl w:val="0"/>
          <w:numId w:val="16"/>
        </w:numPr>
        <w:spacing w:before="100" w:beforeAutospacing="1" w:after="120" w:line="276" w:lineRule="auto"/>
        <w:contextualSpacing/>
        <w:jc w:val="both"/>
        <w:rPr>
          <w:rFonts w:ascii="Open Sans" w:hAnsi="Open Sans" w:cs="Open Sans"/>
          <w:szCs w:val="24"/>
          <w:u w:val="single"/>
        </w:rPr>
      </w:pPr>
      <w:r w:rsidRPr="002617F9">
        <w:rPr>
          <w:rFonts w:ascii="Open Sans" w:hAnsi="Open Sans" w:cs="Open Sans"/>
          <w:szCs w:val="24"/>
          <w:u w:val="single"/>
        </w:rPr>
        <w:t>Program zajęć dla osób bezrobotnych, w tym dotkniętych konsekwencjami uzależnień i przemocy domowej</w:t>
      </w:r>
    </w:p>
    <w:p w:rsidR="007D40B6" w:rsidRPr="002617F9" w:rsidRDefault="007D40B6" w:rsidP="002617F9">
      <w:pPr>
        <w:spacing w:before="100" w:beforeAutospacing="1" w:after="120" w:line="276" w:lineRule="auto"/>
        <w:ind w:left="720"/>
        <w:contextualSpacing/>
        <w:jc w:val="both"/>
        <w:rPr>
          <w:rFonts w:ascii="Open Sans" w:hAnsi="Open Sans" w:cs="Open Sans"/>
          <w:szCs w:val="24"/>
        </w:rPr>
      </w:pPr>
      <w:r w:rsidRPr="002617F9">
        <w:rPr>
          <w:rFonts w:ascii="Open Sans" w:hAnsi="Open Sans" w:cs="Open Sans"/>
          <w:szCs w:val="24"/>
        </w:rPr>
        <w:t xml:space="preserve">Zadanie zostało zrealizowane poprzez udział uczestników programu w zajęciach </w:t>
      </w:r>
      <w:r w:rsidRPr="002617F9">
        <w:rPr>
          <w:rFonts w:ascii="Open Sans" w:hAnsi="Open Sans" w:cs="Open Sans"/>
          <w:szCs w:val="24"/>
        </w:rPr>
        <w:br/>
        <w:t xml:space="preserve">w Klubie Integracji Społecznej Miejskiego Ośrodka Pomocy Rodzinie w Koninie. </w:t>
      </w:r>
      <w:r w:rsidRPr="002617F9">
        <w:rPr>
          <w:rFonts w:ascii="Open Sans" w:hAnsi="Open Sans" w:cs="Open Sans"/>
          <w:szCs w:val="24"/>
        </w:rPr>
        <w:br/>
        <w:t xml:space="preserve">Od początku realizacji programu tj. w latach 2016-2019 odbyło się 23 spotkań/warsztatów, a uczestniczyło w nich 77 osób. Dotychczasowe działania prowadzone w ramach powyższego programu przyczyniły się do wyposażenia uczestników Klubu Integracji Społecznej w umiejętności samodzielnego, aktywnego efektywnego poszukiwania pracy, ułatwienia zdobywania informacji </w:t>
      </w:r>
      <w:r w:rsidRPr="002617F9">
        <w:rPr>
          <w:rFonts w:ascii="Open Sans" w:hAnsi="Open Sans" w:cs="Open Sans"/>
          <w:szCs w:val="24"/>
        </w:rPr>
        <w:br/>
        <w:t xml:space="preserve">o wolnych miejscach pracy, kontaktów z innymi instytucjami, umożliwienia korzystania z indywidualnych porad specjalistycznych związanych z poruszaniem się na rynku pracy. W ramach projektu zostały osiągnięte następujące rezultaty: </w:t>
      </w:r>
    </w:p>
    <w:p w:rsidR="007D40B6" w:rsidRPr="002617F9" w:rsidRDefault="007D40B6" w:rsidP="002617F9">
      <w:pPr>
        <w:numPr>
          <w:ilvl w:val="0"/>
          <w:numId w:val="28"/>
        </w:numPr>
        <w:spacing w:before="100" w:beforeAutospacing="1" w:after="120" w:line="276" w:lineRule="auto"/>
        <w:contextualSpacing/>
        <w:jc w:val="both"/>
        <w:rPr>
          <w:rFonts w:ascii="Open Sans" w:hAnsi="Open Sans" w:cs="Open Sans"/>
          <w:szCs w:val="24"/>
        </w:rPr>
      </w:pPr>
      <w:r w:rsidRPr="002617F9">
        <w:rPr>
          <w:rFonts w:ascii="Open Sans" w:hAnsi="Open Sans" w:cs="Open Sans"/>
          <w:szCs w:val="24"/>
        </w:rPr>
        <w:t>złagodzenie skutków bezrobocia i towarzyszących im problemów,</w:t>
      </w:r>
    </w:p>
    <w:p w:rsidR="007D40B6" w:rsidRPr="002617F9" w:rsidRDefault="007D40B6" w:rsidP="002617F9">
      <w:pPr>
        <w:numPr>
          <w:ilvl w:val="0"/>
          <w:numId w:val="28"/>
        </w:numPr>
        <w:spacing w:before="100" w:beforeAutospacing="1" w:after="120" w:line="276" w:lineRule="auto"/>
        <w:contextualSpacing/>
        <w:jc w:val="both"/>
        <w:rPr>
          <w:rFonts w:ascii="Open Sans" w:hAnsi="Open Sans" w:cs="Open Sans"/>
          <w:szCs w:val="24"/>
        </w:rPr>
      </w:pPr>
      <w:r w:rsidRPr="002617F9">
        <w:rPr>
          <w:rFonts w:ascii="Open Sans" w:hAnsi="Open Sans" w:cs="Open Sans"/>
          <w:szCs w:val="24"/>
        </w:rPr>
        <w:t>podniesienie własnej atrakcyjności na rynku pracy, gotowości do podjęcia zatrudnienia,</w:t>
      </w:r>
    </w:p>
    <w:p w:rsidR="007D40B6" w:rsidRPr="002617F9" w:rsidRDefault="007D40B6" w:rsidP="002617F9">
      <w:pPr>
        <w:numPr>
          <w:ilvl w:val="0"/>
          <w:numId w:val="28"/>
        </w:numPr>
        <w:spacing w:before="100" w:beforeAutospacing="1" w:after="120" w:line="276" w:lineRule="auto"/>
        <w:contextualSpacing/>
        <w:jc w:val="both"/>
        <w:rPr>
          <w:rFonts w:ascii="Open Sans" w:hAnsi="Open Sans" w:cs="Open Sans"/>
          <w:szCs w:val="24"/>
        </w:rPr>
      </w:pPr>
      <w:r w:rsidRPr="002617F9">
        <w:rPr>
          <w:rFonts w:ascii="Open Sans" w:hAnsi="Open Sans" w:cs="Open Sans"/>
          <w:szCs w:val="24"/>
        </w:rPr>
        <w:t xml:space="preserve">nabycie umiejętności korzystania z instytucjonalnych form wsparcia </w:t>
      </w:r>
      <w:r w:rsidRPr="002617F9">
        <w:rPr>
          <w:rFonts w:ascii="Open Sans" w:hAnsi="Open Sans" w:cs="Open Sans"/>
          <w:szCs w:val="24"/>
        </w:rPr>
        <w:br/>
        <w:t>i pomocy,</w:t>
      </w:r>
    </w:p>
    <w:p w:rsidR="007D40B6" w:rsidRPr="002617F9" w:rsidRDefault="007D40B6" w:rsidP="002617F9">
      <w:pPr>
        <w:numPr>
          <w:ilvl w:val="0"/>
          <w:numId w:val="28"/>
        </w:numPr>
        <w:spacing w:before="100" w:beforeAutospacing="1" w:after="120" w:line="276" w:lineRule="auto"/>
        <w:contextualSpacing/>
        <w:jc w:val="both"/>
        <w:rPr>
          <w:rFonts w:ascii="Open Sans" w:hAnsi="Open Sans" w:cs="Open Sans"/>
          <w:szCs w:val="24"/>
        </w:rPr>
      </w:pPr>
      <w:r w:rsidRPr="002617F9">
        <w:rPr>
          <w:rFonts w:ascii="Open Sans" w:hAnsi="Open Sans" w:cs="Open Sans"/>
          <w:szCs w:val="24"/>
        </w:rPr>
        <w:t>aktywizacja zawodowa uczestników zajęć Klubu Integracji Społecznej, mająca na celu zwiększenie możliwości uzyskania zatrudnienia.</w:t>
      </w:r>
    </w:p>
    <w:p w:rsidR="007D40B6" w:rsidRPr="002617F9" w:rsidRDefault="007D40B6" w:rsidP="002617F9">
      <w:pPr>
        <w:spacing w:before="100" w:beforeAutospacing="1" w:after="120" w:line="276" w:lineRule="auto"/>
        <w:ind w:left="720"/>
        <w:jc w:val="both"/>
        <w:rPr>
          <w:rFonts w:ascii="Open Sans" w:hAnsi="Open Sans" w:cs="Open Sans"/>
          <w:szCs w:val="24"/>
        </w:rPr>
      </w:pPr>
      <w:r w:rsidRPr="002617F9">
        <w:rPr>
          <w:rFonts w:ascii="Open Sans" w:hAnsi="Open Sans" w:cs="Open Sans"/>
          <w:szCs w:val="24"/>
        </w:rPr>
        <w:t xml:space="preserve">Wnioskodawca planuje kontynuować realizację programu pod nazwą „Program zajęć dla osób bezrobotnych, w tym dotkniętych konsekwencjami uzależnień </w:t>
      </w:r>
      <w:r w:rsidR="00E325EF" w:rsidRPr="002617F9">
        <w:rPr>
          <w:rFonts w:ascii="Open Sans" w:hAnsi="Open Sans" w:cs="Open Sans"/>
          <w:szCs w:val="24"/>
        </w:rPr>
        <w:br/>
      </w:r>
      <w:r w:rsidRPr="002617F9">
        <w:rPr>
          <w:rFonts w:ascii="Open Sans" w:hAnsi="Open Sans" w:cs="Open Sans"/>
          <w:szCs w:val="24"/>
        </w:rPr>
        <w:t xml:space="preserve">i przemocy domowej w okresie styczeń 2020 – grudzień 2025”. Szczegóły odnośnie ww. projektu można znaleźć na stronie Miejskiego Ośrodka Pomocy Rodzinie </w:t>
      </w:r>
      <w:r w:rsidR="00E325EF" w:rsidRPr="002617F9">
        <w:rPr>
          <w:rFonts w:ascii="Open Sans" w:hAnsi="Open Sans" w:cs="Open Sans"/>
          <w:szCs w:val="24"/>
        </w:rPr>
        <w:br/>
      </w:r>
      <w:r w:rsidRPr="002617F9">
        <w:rPr>
          <w:rFonts w:ascii="Open Sans" w:hAnsi="Open Sans" w:cs="Open Sans"/>
          <w:szCs w:val="24"/>
        </w:rPr>
        <w:t xml:space="preserve">w Koninie, link: </w:t>
      </w:r>
      <w:hyperlink r:id="rId11" w:history="1">
        <w:r w:rsidRPr="002617F9">
          <w:rPr>
            <w:rFonts w:ascii="Open Sans" w:hAnsi="Open Sans" w:cs="Open Sans"/>
            <w:szCs w:val="24"/>
          </w:rPr>
          <w:t>http://www.moprkonin.lm.pl/p,4,klub-integracji-spolecznej</w:t>
        </w:r>
      </w:hyperlink>
      <w:r w:rsidRPr="002617F9">
        <w:rPr>
          <w:rFonts w:ascii="Open Sans" w:hAnsi="Open Sans" w:cs="Open Sans"/>
          <w:szCs w:val="24"/>
        </w:rPr>
        <w:t xml:space="preserve">. </w:t>
      </w:r>
    </w:p>
    <w:p w:rsidR="00CD5511" w:rsidRPr="002617F9" w:rsidRDefault="00CD5511" w:rsidP="002617F9">
      <w:pPr>
        <w:pStyle w:val="Akapitzlist"/>
        <w:numPr>
          <w:ilvl w:val="0"/>
          <w:numId w:val="16"/>
        </w:numPr>
        <w:spacing w:before="100" w:beforeAutospacing="1" w:after="120" w:line="276" w:lineRule="auto"/>
        <w:jc w:val="both"/>
        <w:rPr>
          <w:rFonts w:ascii="Open Sans" w:hAnsi="Open Sans" w:cs="Open Sans"/>
          <w:u w:val="single"/>
        </w:rPr>
      </w:pPr>
      <w:r w:rsidRPr="002617F9">
        <w:rPr>
          <w:rFonts w:ascii="Open Sans" w:hAnsi="Open Sans" w:cs="Open Sans"/>
          <w:u w:val="single"/>
        </w:rPr>
        <w:t xml:space="preserve">Budowa kompetencji/umiejętności pracowników na rynku pracy </w:t>
      </w:r>
    </w:p>
    <w:p w:rsidR="00221E9B" w:rsidRPr="002617F9" w:rsidRDefault="00637CAF" w:rsidP="002617F9">
      <w:pPr>
        <w:pStyle w:val="Akapitzlist"/>
        <w:spacing w:before="100" w:beforeAutospacing="1" w:after="120" w:line="276" w:lineRule="auto"/>
        <w:jc w:val="both"/>
        <w:rPr>
          <w:rFonts w:ascii="Open Sans" w:hAnsi="Open Sans" w:cs="Open Sans"/>
        </w:rPr>
      </w:pPr>
      <w:r w:rsidRPr="002617F9">
        <w:rPr>
          <w:rFonts w:ascii="Open Sans" w:hAnsi="Open Sans" w:cs="Open Sans"/>
        </w:rPr>
        <w:t xml:space="preserve">Podczas realizacji zadania (tj. 2018-2019 rok) zorganizowano staże w konińskich firmach (w miarę możliwości zlokalizowanych na obszarze rewitalizacji „Starówka), dla uczniów szkół ponadgimnazjalnych. W sumie miesięczny staż odbyło </w:t>
      </w:r>
      <w:r w:rsidR="0023385F" w:rsidRPr="002617F9">
        <w:rPr>
          <w:rFonts w:ascii="Open Sans" w:hAnsi="Open Sans" w:cs="Open Sans"/>
        </w:rPr>
        <w:br/>
      </w:r>
      <w:r w:rsidRPr="002617F9">
        <w:rPr>
          <w:rFonts w:ascii="Open Sans" w:hAnsi="Open Sans" w:cs="Open Sans"/>
        </w:rPr>
        <w:t xml:space="preserve">14 uczniów. Wytypowani zostali uczniowie o najlepszych wynikach w nauce, wskazani przez dyrektorów jednostek oświatowych. Staż został zaproponowany uczniom, którzy zostali wybrani przez komisję konkursową - przy czym, uczniowie zamieszkujący na obszarze rewitalizacji „Starówka” otrzymali dodatkowe punkty </w:t>
      </w:r>
      <w:r w:rsidRPr="002617F9">
        <w:rPr>
          <w:rFonts w:ascii="Open Sans" w:hAnsi="Open Sans" w:cs="Open Sans"/>
        </w:rPr>
        <w:br/>
        <w:t xml:space="preserve">w ramach procesu rekrutacji. Ponadto zorganizowano szkolenia, warsztaty </w:t>
      </w:r>
      <w:r w:rsidRPr="002617F9">
        <w:rPr>
          <w:rFonts w:ascii="Open Sans" w:hAnsi="Open Sans" w:cs="Open Sans"/>
        </w:rPr>
        <w:br/>
        <w:t>i doradztwa z udziałem Instytucji Otoczenia Biznesu, firm szkoleniowych dostosowanych do realnych i bieżących potrzeb, przedsiębiorców W sumie przeprowadzono 10 szkoleń/warsztatów o następującej tematyce: RODO, komunikacja marketingowa, zmiany podatkowe, techniki sprzedaży i pozyskiwania klientów, wizerunek firmy, prawo pracy itp. W szkoleniach wzięło  udział 270  przedsiębiorców. Realizacja zadania przyczyniła się do wzrostu kompetencji pracowników (przyszłych pracowników) na rynku pracy. Wymierne korzyści osiągnęli także pracodawcy. Poprzez zindywidualizowany program stażowy umożliwią uczniom nabycie nowych umiejętności, niezbędnych w ich przedsiębiorstwach. Przedsiębiorcy biorący udział w programie stażowym mogli pozyskać wykwalifikowanego i przeszkolonego pracownika, posiadającego poszukiwane przez nich kompetencje. Założone rezultaty projektu zostały zrealizowane.</w:t>
      </w:r>
      <w:r w:rsidRPr="002617F9">
        <w:rPr>
          <w:rFonts w:ascii="Open Sans" w:eastAsia="Century Gothic" w:hAnsi="Open Sans" w:cs="Open Sans"/>
          <w:szCs w:val="16"/>
          <w:lang w:eastAsia="pl-PL"/>
        </w:rPr>
        <w:t xml:space="preserve"> </w:t>
      </w:r>
      <w:r w:rsidRPr="002617F9">
        <w:rPr>
          <w:rFonts w:ascii="Open Sans" w:hAnsi="Open Sans" w:cs="Open Sans"/>
        </w:rPr>
        <w:t>Realizacja przedsięwzięcia pozwoliła na zwiększenie kompetencji wśród pracowników. W ramach zadania wsparcie otrzymali pracownicy, przedsiębiorcy oraz uczniowie. Umożliwiło im nabycie nowych umiejętności, kompetencji, które będą przydatne na rynku pracy.</w:t>
      </w:r>
      <w:r w:rsidR="000F1681" w:rsidRPr="002617F9">
        <w:rPr>
          <w:rFonts w:ascii="Open Sans" w:hAnsi="Open Sans" w:cs="Open Sans"/>
        </w:rPr>
        <w:t xml:space="preserve"> Informacje na temat przedsięwzięcia można uzyskać na Konińskim Portalu Gospodarczym</w:t>
      </w:r>
      <w:r w:rsidR="00184ED5" w:rsidRPr="002617F9">
        <w:rPr>
          <w:rFonts w:ascii="Open Sans" w:hAnsi="Open Sans" w:cs="Open Sans"/>
        </w:rPr>
        <w:t xml:space="preserve"> – </w:t>
      </w:r>
      <w:hyperlink r:id="rId12" w:history="1">
        <w:r w:rsidR="00184ED5" w:rsidRPr="002617F9">
          <w:rPr>
            <w:rStyle w:val="Hipercze"/>
            <w:rFonts w:ascii="Open Sans" w:hAnsi="Open Sans" w:cs="Open Sans"/>
            <w:color w:val="auto"/>
            <w:u w:val="none"/>
          </w:rPr>
          <w:t>www.gospodarka.konin.pl</w:t>
        </w:r>
      </w:hyperlink>
      <w:r w:rsidR="00184ED5" w:rsidRPr="002617F9">
        <w:rPr>
          <w:rFonts w:ascii="Open Sans" w:hAnsi="Open Sans" w:cs="Open Sans"/>
        </w:rPr>
        <w:t xml:space="preserve"> oraz </w:t>
      </w:r>
      <w:r w:rsidR="000F1681" w:rsidRPr="002617F9">
        <w:rPr>
          <w:rFonts w:ascii="Open Sans" w:hAnsi="Open Sans" w:cs="Open Sans"/>
        </w:rPr>
        <w:t>na stronie internetowej miasta Konina</w:t>
      </w:r>
      <w:r w:rsidR="00184ED5" w:rsidRPr="002617F9">
        <w:rPr>
          <w:rFonts w:ascii="Open Sans" w:hAnsi="Open Sans" w:cs="Open Sans"/>
        </w:rPr>
        <w:t xml:space="preserve"> - </w:t>
      </w:r>
      <w:hyperlink r:id="rId13" w:history="1">
        <w:r w:rsidR="005460C0" w:rsidRPr="002617F9">
          <w:rPr>
            <w:rStyle w:val="Hipercze"/>
            <w:rFonts w:ascii="Open Sans" w:hAnsi="Open Sans" w:cs="Open Sans"/>
            <w:color w:val="auto"/>
            <w:u w:val="none"/>
          </w:rPr>
          <w:t>www.konin.pl</w:t>
        </w:r>
      </w:hyperlink>
      <w:r w:rsidR="005460C0" w:rsidRPr="002617F9">
        <w:rPr>
          <w:rFonts w:ascii="Open Sans" w:hAnsi="Open Sans" w:cs="Open Sans"/>
        </w:rPr>
        <w:t xml:space="preserve">, linki: </w:t>
      </w:r>
    </w:p>
    <w:p w:rsidR="00221E9B" w:rsidRPr="002617F9" w:rsidRDefault="000567AB" w:rsidP="002617F9">
      <w:pPr>
        <w:pStyle w:val="Akapitzlist"/>
        <w:spacing w:before="100" w:beforeAutospacing="1" w:after="120" w:line="276" w:lineRule="auto"/>
        <w:jc w:val="both"/>
        <w:rPr>
          <w:rStyle w:val="Hipercze"/>
          <w:rFonts w:ascii="Open Sans" w:hAnsi="Open Sans" w:cs="Open Sans"/>
          <w:color w:val="auto"/>
          <w:u w:val="none"/>
        </w:rPr>
      </w:pPr>
      <w:hyperlink r:id="rId14" w:history="1">
        <w:r w:rsidR="005460C0" w:rsidRPr="002617F9">
          <w:rPr>
            <w:rStyle w:val="Hipercze"/>
            <w:rFonts w:ascii="Open Sans" w:hAnsi="Open Sans" w:cs="Open Sans"/>
            <w:color w:val="auto"/>
            <w:u w:val="none"/>
          </w:rPr>
          <w:t>http://gospodarka.konin.pl/RODO-bez-tajemnic.htmlx</w:t>
        </w:r>
      </w:hyperlink>
    </w:p>
    <w:p w:rsidR="00221E9B" w:rsidRPr="002617F9" w:rsidRDefault="000567AB" w:rsidP="002617F9">
      <w:pPr>
        <w:pStyle w:val="Akapitzlist"/>
        <w:spacing w:before="100" w:beforeAutospacing="1" w:after="120" w:line="276" w:lineRule="auto"/>
        <w:jc w:val="both"/>
        <w:rPr>
          <w:rFonts w:ascii="Open Sans" w:hAnsi="Open Sans" w:cs="Open Sans"/>
        </w:rPr>
      </w:pPr>
      <w:hyperlink r:id="rId15" w:history="1">
        <w:r w:rsidR="00342D4D" w:rsidRPr="002617F9">
          <w:rPr>
            <w:rStyle w:val="Hipercze"/>
            <w:rFonts w:ascii="Open Sans" w:hAnsi="Open Sans" w:cs="Open Sans"/>
            <w:color w:val="auto"/>
            <w:u w:val="none"/>
          </w:rPr>
          <w:t>http://gospodarka.konin.pl/Przedsiebiorcy-poznawali-tajniki-budowy-wizerunku-firmy.htmlx</w:t>
        </w:r>
      </w:hyperlink>
      <w:r w:rsidR="00221E9B" w:rsidRPr="002617F9">
        <w:rPr>
          <w:rFonts w:ascii="Open Sans" w:hAnsi="Open Sans" w:cs="Open Sans"/>
        </w:rPr>
        <w:t>;</w:t>
      </w:r>
    </w:p>
    <w:p w:rsidR="00221E9B" w:rsidRPr="002617F9" w:rsidRDefault="000567AB" w:rsidP="002617F9">
      <w:pPr>
        <w:pStyle w:val="Akapitzlist"/>
        <w:spacing w:before="100" w:beforeAutospacing="1" w:after="120" w:line="276" w:lineRule="auto"/>
        <w:jc w:val="both"/>
        <w:rPr>
          <w:rStyle w:val="Hipercze"/>
          <w:rFonts w:ascii="Open Sans" w:hAnsi="Open Sans" w:cs="Open Sans"/>
          <w:color w:val="auto"/>
          <w:u w:val="none"/>
        </w:rPr>
      </w:pPr>
      <w:hyperlink r:id="rId16" w:history="1">
        <w:r w:rsidR="00342D4D" w:rsidRPr="002617F9">
          <w:rPr>
            <w:rStyle w:val="Hipercze"/>
            <w:rFonts w:ascii="Open Sans" w:hAnsi="Open Sans" w:cs="Open Sans"/>
            <w:color w:val="auto"/>
            <w:u w:val="none"/>
          </w:rPr>
          <w:t>http://gospodarka.konin.pl/Szkolenie-z-prawa-pracy-za-nami-.htmlx</w:t>
        </w:r>
      </w:hyperlink>
    </w:p>
    <w:p w:rsidR="005460C0" w:rsidRPr="002617F9" w:rsidRDefault="000567AB" w:rsidP="002617F9">
      <w:pPr>
        <w:pStyle w:val="Akapitzlist"/>
        <w:spacing w:before="100" w:beforeAutospacing="1" w:after="240" w:line="276" w:lineRule="auto"/>
        <w:jc w:val="both"/>
        <w:rPr>
          <w:rFonts w:ascii="Open Sans" w:hAnsi="Open Sans" w:cs="Open Sans"/>
        </w:rPr>
      </w:pPr>
      <w:hyperlink r:id="rId17" w:history="1">
        <w:r w:rsidR="00342D4D" w:rsidRPr="002617F9">
          <w:rPr>
            <w:rStyle w:val="Hipercze"/>
            <w:rFonts w:ascii="Open Sans" w:hAnsi="Open Sans" w:cs="Open Sans"/>
            <w:color w:val="auto"/>
            <w:u w:val="none"/>
          </w:rPr>
          <w:t>http://gospodarka.konin.pl/Aktualnosci.htmlx?&amp;p=20</w:t>
        </w:r>
      </w:hyperlink>
    </w:p>
    <w:p w:rsidR="005460C0" w:rsidRDefault="005460C0" w:rsidP="002617F9">
      <w:pPr>
        <w:pStyle w:val="Akapitzlist"/>
        <w:spacing w:before="100" w:beforeAutospacing="1" w:after="120" w:line="276" w:lineRule="auto"/>
        <w:jc w:val="both"/>
        <w:rPr>
          <w:rFonts w:ascii="Open Sans" w:hAnsi="Open Sans" w:cs="Open Sans"/>
        </w:rPr>
      </w:pPr>
      <w:r w:rsidRPr="005460C0">
        <w:rPr>
          <w:rFonts w:ascii="Open Sans" w:hAnsi="Open Sans" w:cs="Open Sans"/>
          <w:noProof/>
          <w:lang w:eastAsia="pl-PL"/>
        </w:rPr>
        <w:drawing>
          <wp:inline distT="0" distB="0" distL="0" distR="0">
            <wp:extent cx="2498400" cy="1872000"/>
            <wp:effectExtent l="0" t="0" r="0" b="0"/>
            <wp:docPr id="4" name="Obraz 4" descr="C:\Users\dczerniejewska\Desktop\zdjęcia szkoleń\wizerun fi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zerniejewska\Desktop\zdjęcia szkoleń\wizerun firm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8400" cy="1872000"/>
                    </a:xfrm>
                    <a:prstGeom prst="rect">
                      <a:avLst/>
                    </a:prstGeom>
                    <a:noFill/>
                    <a:ln>
                      <a:noFill/>
                    </a:ln>
                  </pic:spPr>
                </pic:pic>
              </a:graphicData>
            </a:graphic>
          </wp:inline>
        </w:drawing>
      </w:r>
      <w:r>
        <w:rPr>
          <w:rFonts w:ascii="Open Sans" w:hAnsi="Open Sans" w:cs="Open Sans"/>
        </w:rPr>
        <w:tab/>
      </w:r>
      <w:r w:rsidRPr="005460C0">
        <w:rPr>
          <w:rFonts w:ascii="Open Sans" w:hAnsi="Open Sans" w:cs="Open Sans"/>
          <w:noProof/>
          <w:lang w:eastAsia="pl-PL"/>
        </w:rPr>
        <w:drawing>
          <wp:inline distT="0" distB="0" distL="0" distR="0">
            <wp:extent cx="2498400" cy="1872000"/>
            <wp:effectExtent l="0" t="0" r="0" b="0"/>
            <wp:docPr id="5" name="Obraz 5" descr="C:\Users\dczerniejewska\Desktop\zdjęcia szkoleń\ro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zerniejewska\Desktop\zdjęcia szkoleń\rodo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8400" cy="1872000"/>
                    </a:xfrm>
                    <a:prstGeom prst="rect">
                      <a:avLst/>
                    </a:prstGeom>
                    <a:noFill/>
                    <a:ln>
                      <a:noFill/>
                    </a:ln>
                  </pic:spPr>
                </pic:pic>
              </a:graphicData>
            </a:graphic>
          </wp:inline>
        </w:drawing>
      </w:r>
    </w:p>
    <w:p w:rsidR="00342D4D" w:rsidRDefault="00342D4D" w:rsidP="002617F9">
      <w:pPr>
        <w:pStyle w:val="Akapitzlist"/>
        <w:spacing w:before="100" w:beforeAutospacing="1" w:after="120" w:line="276" w:lineRule="auto"/>
        <w:jc w:val="both"/>
        <w:rPr>
          <w:rFonts w:ascii="Open Sans" w:hAnsi="Open Sans" w:cs="Open Sans"/>
        </w:rPr>
      </w:pPr>
    </w:p>
    <w:p w:rsidR="005460C0" w:rsidRDefault="005460C0" w:rsidP="002617F9">
      <w:pPr>
        <w:pStyle w:val="Akapitzlist"/>
        <w:spacing w:before="100" w:beforeAutospacing="1" w:after="120" w:line="276" w:lineRule="auto"/>
        <w:jc w:val="both"/>
        <w:rPr>
          <w:rFonts w:ascii="Open Sans" w:hAnsi="Open Sans" w:cs="Open Sans"/>
        </w:rPr>
      </w:pPr>
      <w:r w:rsidRPr="005460C0">
        <w:rPr>
          <w:rFonts w:ascii="Open Sans" w:hAnsi="Open Sans" w:cs="Open Sans"/>
          <w:noProof/>
          <w:lang w:eastAsia="pl-PL"/>
        </w:rPr>
        <w:drawing>
          <wp:inline distT="0" distB="0" distL="0" distR="0">
            <wp:extent cx="2498400" cy="1872000"/>
            <wp:effectExtent l="0" t="0" r="0" b="0"/>
            <wp:docPr id="6" name="Obraz 6" descr="C:\Users\dczerniejewska\Desktop\zdjęcia szkoleń\prawo 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zerniejewska\Desktop\zdjęcia szkoleń\prawo prac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400" cy="1872000"/>
                    </a:xfrm>
                    <a:prstGeom prst="rect">
                      <a:avLst/>
                    </a:prstGeom>
                    <a:noFill/>
                    <a:ln>
                      <a:noFill/>
                    </a:ln>
                  </pic:spPr>
                </pic:pic>
              </a:graphicData>
            </a:graphic>
          </wp:inline>
        </w:drawing>
      </w:r>
      <w:r>
        <w:rPr>
          <w:rFonts w:ascii="Open Sans" w:hAnsi="Open Sans" w:cs="Open Sans"/>
        </w:rPr>
        <w:tab/>
      </w:r>
      <w:r w:rsidR="00B17E86" w:rsidRPr="00B17E86">
        <w:rPr>
          <w:rFonts w:ascii="Open Sans" w:hAnsi="Open Sans" w:cs="Open Sans"/>
          <w:noProof/>
          <w:lang w:eastAsia="pl-PL"/>
        </w:rPr>
        <w:drawing>
          <wp:inline distT="0" distB="0" distL="0" distR="0">
            <wp:extent cx="2498400" cy="1872000"/>
            <wp:effectExtent l="0" t="0" r="0" b="0"/>
            <wp:docPr id="7" name="Obraz 7" descr="C:\Users\dczerniejewska\Desktop\zdjęcia szkoleń\asertywn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zerniejewska\Desktop\zdjęcia szkoleń\asertywność.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8400" cy="1872000"/>
                    </a:xfrm>
                    <a:prstGeom prst="rect">
                      <a:avLst/>
                    </a:prstGeom>
                    <a:noFill/>
                    <a:ln>
                      <a:noFill/>
                    </a:ln>
                  </pic:spPr>
                </pic:pic>
              </a:graphicData>
            </a:graphic>
          </wp:inline>
        </w:drawing>
      </w:r>
    </w:p>
    <w:p w:rsidR="00B17E86" w:rsidRDefault="00B17E86" w:rsidP="002617F9">
      <w:pPr>
        <w:pStyle w:val="Akapitzlist"/>
        <w:spacing w:before="100" w:beforeAutospacing="1" w:after="120" w:line="276" w:lineRule="auto"/>
        <w:jc w:val="both"/>
        <w:rPr>
          <w:rFonts w:ascii="Open Sans" w:hAnsi="Open Sans" w:cs="Open Sans"/>
        </w:rPr>
      </w:pPr>
    </w:p>
    <w:p w:rsidR="007D40B6" w:rsidRDefault="00B17E86" w:rsidP="002617F9">
      <w:pPr>
        <w:pStyle w:val="Akapitzlist"/>
        <w:spacing w:before="100" w:beforeAutospacing="1" w:after="120" w:line="276" w:lineRule="auto"/>
        <w:jc w:val="both"/>
        <w:rPr>
          <w:rFonts w:ascii="Open Sans" w:hAnsi="Open Sans" w:cs="Open Sans"/>
        </w:rPr>
      </w:pPr>
      <w:r w:rsidRPr="00B17E86">
        <w:rPr>
          <w:rFonts w:ascii="Open Sans" w:hAnsi="Open Sans" w:cs="Open Sans"/>
          <w:noProof/>
          <w:lang w:eastAsia="pl-PL"/>
        </w:rPr>
        <w:drawing>
          <wp:inline distT="0" distB="0" distL="0" distR="0">
            <wp:extent cx="2494800" cy="1872000"/>
            <wp:effectExtent l="0" t="0" r="1270" b="0"/>
            <wp:docPr id="8" name="Obraz 8" descr="C:\Users\dczerniejewska\Desktop\zdjęcia szkoleń\asertywnoś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zerniejewska\Desktop\zdjęcia szkoleń\asertywność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4800" cy="1872000"/>
                    </a:xfrm>
                    <a:prstGeom prst="rect">
                      <a:avLst/>
                    </a:prstGeom>
                    <a:noFill/>
                    <a:ln>
                      <a:noFill/>
                    </a:ln>
                  </pic:spPr>
                </pic:pic>
              </a:graphicData>
            </a:graphic>
          </wp:inline>
        </w:drawing>
      </w:r>
      <w:r>
        <w:rPr>
          <w:rFonts w:ascii="Open Sans" w:hAnsi="Open Sans" w:cs="Open Sans"/>
        </w:rPr>
        <w:tab/>
      </w:r>
      <w:r w:rsidRPr="00B17E86">
        <w:rPr>
          <w:rFonts w:ascii="Open Sans" w:hAnsi="Open Sans" w:cs="Open Sans"/>
          <w:noProof/>
          <w:lang w:eastAsia="pl-PL"/>
        </w:rPr>
        <w:drawing>
          <wp:inline distT="0" distB="0" distL="0" distR="0">
            <wp:extent cx="2494800" cy="1872000"/>
            <wp:effectExtent l="0" t="0" r="1270" b="0"/>
            <wp:docPr id="9" name="Obraz 9" descr="C:\Users\dczerniejewska\Desktop\zdjęcia szkoleń\prawo prac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zerniejewska\Desktop\zdjęcia szkoleń\prawo pracy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4800" cy="1872000"/>
                    </a:xfrm>
                    <a:prstGeom prst="rect">
                      <a:avLst/>
                    </a:prstGeom>
                    <a:noFill/>
                    <a:ln>
                      <a:noFill/>
                    </a:ln>
                  </pic:spPr>
                </pic:pic>
              </a:graphicData>
            </a:graphic>
          </wp:inline>
        </w:drawing>
      </w:r>
    </w:p>
    <w:p w:rsidR="002C16BF" w:rsidRPr="007D40B6" w:rsidRDefault="002C16BF" w:rsidP="002617F9">
      <w:pPr>
        <w:pStyle w:val="Akapitzlist"/>
        <w:spacing w:before="100" w:beforeAutospacing="1" w:after="120" w:line="276" w:lineRule="auto"/>
        <w:jc w:val="both"/>
        <w:rPr>
          <w:rFonts w:ascii="Open Sans" w:hAnsi="Open Sans" w:cs="Open Sans"/>
        </w:rPr>
      </w:pPr>
    </w:p>
    <w:p w:rsidR="00CD5511" w:rsidRPr="00F40327" w:rsidRDefault="00CD5511" w:rsidP="002617F9">
      <w:pPr>
        <w:pStyle w:val="Akapitzlist"/>
        <w:numPr>
          <w:ilvl w:val="0"/>
          <w:numId w:val="16"/>
        </w:numPr>
        <w:spacing w:before="100" w:beforeAutospacing="1" w:after="120" w:line="276" w:lineRule="auto"/>
        <w:jc w:val="both"/>
        <w:rPr>
          <w:rFonts w:ascii="Open Sans" w:hAnsi="Open Sans" w:cs="Open Sans"/>
          <w:u w:val="single"/>
        </w:rPr>
      </w:pPr>
      <w:r w:rsidRPr="00F40327">
        <w:rPr>
          <w:rFonts w:ascii="Open Sans" w:hAnsi="Open Sans" w:cs="Open Sans"/>
          <w:u w:val="single"/>
        </w:rPr>
        <w:t>Narzędzia ożywienia gospodarczego obszaru rewitalizacji „Starówka”</w:t>
      </w:r>
    </w:p>
    <w:p w:rsidR="00991328" w:rsidRDefault="00175242" w:rsidP="002617F9">
      <w:pPr>
        <w:pStyle w:val="Akapitzlist"/>
        <w:spacing w:before="100" w:beforeAutospacing="1" w:after="120" w:line="276" w:lineRule="auto"/>
        <w:jc w:val="both"/>
        <w:rPr>
          <w:rFonts w:ascii="Open Sans" w:hAnsi="Open Sans" w:cs="Open Sans"/>
        </w:rPr>
      </w:pPr>
      <w:r w:rsidRPr="00175242">
        <w:rPr>
          <w:rFonts w:ascii="Open Sans" w:hAnsi="Open Sans" w:cs="Open Sans"/>
        </w:rPr>
        <w:t>Realizacja przedsięwzięcia obejmo</w:t>
      </w:r>
      <w:r>
        <w:rPr>
          <w:rFonts w:ascii="Open Sans" w:hAnsi="Open Sans" w:cs="Open Sans"/>
        </w:rPr>
        <w:t xml:space="preserve">wała stworzenie kompleksowego </w:t>
      </w:r>
      <w:r>
        <w:rPr>
          <w:rFonts w:ascii="Open Sans" w:hAnsi="Open Sans" w:cs="Open Sans"/>
        </w:rPr>
        <w:br/>
        <w:t xml:space="preserve">i </w:t>
      </w:r>
      <w:r w:rsidRPr="00175242">
        <w:rPr>
          <w:rFonts w:ascii="Open Sans" w:hAnsi="Open Sans" w:cs="Open Sans"/>
        </w:rPr>
        <w:t xml:space="preserve">dopasowanego do potrzeb obszaru rewitalizacji systemu wsparcia dla nowych </w:t>
      </w:r>
      <w:r>
        <w:rPr>
          <w:rFonts w:ascii="Open Sans" w:hAnsi="Open Sans" w:cs="Open Sans"/>
        </w:rPr>
        <w:br/>
      </w:r>
      <w:r w:rsidRPr="00175242">
        <w:rPr>
          <w:rFonts w:ascii="Open Sans" w:hAnsi="Open Sans" w:cs="Open Sans"/>
        </w:rPr>
        <w:t xml:space="preserve">i obecnych przedsiębiorców. </w:t>
      </w:r>
      <w:r w:rsidR="0023385F">
        <w:rPr>
          <w:rFonts w:ascii="Open Sans" w:hAnsi="Open Sans" w:cs="Open Sans"/>
        </w:rPr>
        <w:t xml:space="preserve">Termin realizacji przedsięwzięcia: </w:t>
      </w:r>
      <w:r w:rsidR="007C4A90" w:rsidRPr="007C4A90">
        <w:rPr>
          <w:rFonts w:ascii="Open Sans" w:hAnsi="Open Sans" w:cs="Open Sans"/>
        </w:rPr>
        <w:t>01.01.2019 r. - 29.03.2019</w:t>
      </w:r>
      <w:r w:rsidR="007C4A90">
        <w:rPr>
          <w:rFonts w:ascii="Open Sans" w:hAnsi="Open Sans" w:cs="Open Sans"/>
        </w:rPr>
        <w:t xml:space="preserve"> r</w:t>
      </w:r>
      <w:r w:rsidR="0023385F">
        <w:rPr>
          <w:rFonts w:ascii="Open Sans" w:hAnsi="Open Sans" w:cs="Open Sans"/>
        </w:rPr>
        <w:t xml:space="preserve">. </w:t>
      </w:r>
      <w:r w:rsidRPr="00175242">
        <w:rPr>
          <w:rFonts w:ascii="Open Sans" w:hAnsi="Open Sans" w:cs="Open Sans"/>
        </w:rPr>
        <w:t>Opracowany zestaw dokumentów ma za zadanie ułatwić przedsiębiorcom prowadzenie swojej działalności gospodarczej. W ramach projektu opracow</w:t>
      </w:r>
      <w:r w:rsidR="00991328">
        <w:rPr>
          <w:rFonts w:ascii="Open Sans" w:hAnsi="Open Sans" w:cs="Open Sans"/>
        </w:rPr>
        <w:t>ano system wsparcia obejmujący:</w:t>
      </w:r>
    </w:p>
    <w:p w:rsidR="00991328" w:rsidRDefault="00175242" w:rsidP="002617F9">
      <w:pPr>
        <w:pStyle w:val="Akapitzlist"/>
        <w:numPr>
          <w:ilvl w:val="0"/>
          <w:numId w:val="18"/>
        </w:numPr>
        <w:spacing w:before="100" w:beforeAutospacing="1" w:after="120" w:line="276" w:lineRule="auto"/>
        <w:jc w:val="both"/>
        <w:rPr>
          <w:rFonts w:ascii="Open Sans" w:hAnsi="Open Sans" w:cs="Open Sans"/>
        </w:rPr>
      </w:pPr>
      <w:r w:rsidRPr="00991328">
        <w:rPr>
          <w:rFonts w:ascii="Open Sans" w:hAnsi="Open Sans" w:cs="Open Sans"/>
        </w:rPr>
        <w:t>Potencjał lokalowy Miasta Konina w kontekście aktywizacji społeczno-gospodarczej obszaru rewitalizacji „Starówka”, w tym następujące elementy:</w:t>
      </w:r>
    </w:p>
    <w:p w:rsidR="00991328" w:rsidRDefault="00175242" w:rsidP="002617F9">
      <w:pPr>
        <w:pStyle w:val="Akapitzlist"/>
        <w:numPr>
          <w:ilvl w:val="0"/>
          <w:numId w:val="19"/>
        </w:numPr>
        <w:spacing w:before="100" w:beforeAutospacing="1" w:after="120" w:line="276" w:lineRule="auto"/>
        <w:jc w:val="both"/>
        <w:rPr>
          <w:rFonts w:ascii="Open Sans" w:hAnsi="Open Sans" w:cs="Open Sans"/>
        </w:rPr>
      </w:pPr>
      <w:r w:rsidRPr="00991328">
        <w:rPr>
          <w:rFonts w:ascii="Open Sans" w:hAnsi="Open Sans" w:cs="Open Sans"/>
        </w:rPr>
        <w:t xml:space="preserve">Analiza komunalnego zasobu lokali użytkowych położonych na obszarze rewitalizacji „Starówka” stanowiących własność Miasta Konina i możliwości wykorzystania go do rozwoju inwestycji </w:t>
      </w:r>
      <w:r w:rsidR="00991328">
        <w:rPr>
          <w:rFonts w:ascii="Open Sans" w:hAnsi="Open Sans" w:cs="Open Sans"/>
        </w:rPr>
        <w:br/>
      </w:r>
      <w:r w:rsidRPr="00991328">
        <w:rPr>
          <w:rFonts w:ascii="Open Sans" w:hAnsi="Open Sans" w:cs="Open Sans"/>
        </w:rPr>
        <w:t>i przedsiębiorczości na tym terenie,</w:t>
      </w:r>
    </w:p>
    <w:p w:rsidR="00991328" w:rsidRDefault="00175242" w:rsidP="002617F9">
      <w:pPr>
        <w:pStyle w:val="Akapitzlist"/>
        <w:numPr>
          <w:ilvl w:val="0"/>
          <w:numId w:val="19"/>
        </w:numPr>
        <w:spacing w:before="100" w:beforeAutospacing="1" w:after="120" w:line="276" w:lineRule="auto"/>
        <w:jc w:val="both"/>
        <w:rPr>
          <w:rFonts w:ascii="Open Sans" w:hAnsi="Open Sans" w:cs="Open Sans"/>
        </w:rPr>
      </w:pPr>
      <w:r w:rsidRPr="00991328">
        <w:rPr>
          <w:rFonts w:ascii="Open Sans" w:hAnsi="Open Sans" w:cs="Open Sans"/>
        </w:rPr>
        <w:t>Analiza prawna możliwości organizacji przetargów lub konkursów na najem lokali użytkowych na obszarze rewitalizacji “Starówka” na działalność gospodarczą,</w:t>
      </w:r>
    </w:p>
    <w:p w:rsidR="00991328" w:rsidRDefault="00175242" w:rsidP="002617F9">
      <w:pPr>
        <w:pStyle w:val="Akapitzlist"/>
        <w:numPr>
          <w:ilvl w:val="0"/>
          <w:numId w:val="19"/>
        </w:numPr>
        <w:spacing w:before="100" w:beforeAutospacing="1" w:after="120" w:line="276" w:lineRule="auto"/>
        <w:jc w:val="both"/>
        <w:rPr>
          <w:rFonts w:ascii="Open Sans" w:hAnsi="Open Sans" w:cs="Open Sans"/>
        </w:rPr>
      </w:pPr>
      <w:r w:rsidRPr="00991328">
        <w:rPr>
          <w:rFonts w:ascii="Open Sans" w:hAnsi="Open Sans" w:cs="Open Sans"/>
        </w:rPr>
        <w:t xml:space="preserve">Analiza prawno-finansowa możliwości stosowania przez Miasto Konin preferencyjnych stawek czynszu najmu lokali użytkowych </w:t>
      </w:r>
      <w:r w:rsidR="00991328">
        <w:rPr>
          <w:rFonts w:ascii="Open Sans" w:hAnsi="Open Sans" w:cs="Open Sans"/>
        </w:rPr>
        <w:br/>
      </w:r>
      <w:r w:rsidRPr="00991328">
        <w:rPr>
          <w:rFonts w:ascii="Open Sans" w:hAnsi="Open Sans" w:cs="Open Sans"/>
        </w:rPr>
        <w:t>z obszaru rewitalizacji „Starówka”,</w:t>
      </w:r>
    </w:p>
    <w:p w:rsidR="00991328" w:rsidRPr="00991328" w:rsidRDefault="00175242" w:rsidP="002617F9">
      <w:pPr>
        <w:pStyle w:val="Akapitzlist"/>
        <w:numPr>
          <w:ilvl w:val="0"/>
          <w:numId w:val="19"/>
        </w:numPr>
        <w:spacing w:before="100" w:beforeAutospacing="1" w:after="120" w:line="276" w:lineRule="auto"/>
        <w:jc w:val="both"/>
        <w:rPr>
          <w:rFonts w:ascii="Open Sans" w:hAnsi="Open Sans" w:cs="Open Sans"/>
        </w:rPr>
      </w:pPr>
      <w:r w:rsidRPr="00991328">
        <w:rPr>
          <w:rFonts w:ascii="Open Sans" w:hAnsi="Open Sans" w:cs="Open Sans"/>
        </w:rPr>
        <w:t xml:space="preserve">Analiza potrzeb stworzenia i określenie zakresu działalności centrum aktywizacji społeczno-gospodarczej na obszarze rewitalizacji </w:t>
      </w:r>
      <w:r w:rsidR="00991328">
        <w:rPr>
          <w:rFonts w:ascii="Open Sans" w:hAnsi="Open Sans" w:cs="Open Sans"/>
        </w:rPr>
        <w:br/>
      </w:r>
      <w:r w:rsidRPr="00991328">
        <w:rPr>
          <w:rFonts w:ascii="Open Sans" w:hAnsi="Open Sans" w:cs="Open Sans"/>
        </w:rPr>
        <w:t>w oparciu o potencjał budynku przy ul.</w:t>
      </w:r>
      <w:r w:rsidR="00991328" w:rsidRPr="00991328">
        <w:rPr>
          <w:rFonts w:ascii="Open Sans" w:hAnsi="Open Sans" w:cs="Open Sans"/>
        </w:rPr>
        <w:t xml:space="preserve"> Wojska Polskiego 2b </w:t>
      </w:r>
      <w:r w:rsidR="00991328">
        <w:rPr>
          <w:rFonts w:ascii="Open Sans" w:hAnsi="Open Sans" w:cs="Open Sans"/>
        </w:rPr>
        <w:br/>
      </w:r>
      <w:r w:rsidR="00991328" w:rsidRPr="00991328">
        <w:rPr>
          <w:rFonts w:ascii="Open Sans" w:hAnsi="Open Sans" w:cs="Open Sans"/>
        </w:rPr>
        <w:t>w Koninie.</w:t>
      </w:r>
    </w:p>
    <w:p w:rsidR="00991328" w:rsidRDefault="00175242" w:rsidP="002617F9">
      <w:pPr>
        <w:pStyle w:val="Akapitzlist"/>
        <w:numPr>
          <w:ilvl w:val="0"/>
          <w:numId w:val="18"/>
        </w:numPr>
        <w:spacing w:before="100" w:beforeAutospacing="1" w:after="120" w:line="276" w:lineRule="auto"/>
        <w:jc w:val="both"/>
        <w:rPr>
          <w:rFonts w:ascii="Open Sans" w:hAnsi="Open Sans" w:cs="Open Sans"/>
        </w:rPr>
      </w:pPr>
      <w:r w:rsidRPr="00991328">
        <w:rPr>
          <w:rFonts w:ascii="Open Sans" w:hAnsi="Open Sans" w:cs="Open Sans"/>
        </w:rPr>
        <w:t>Oferta inwestycyjna i system zachęt inwestycyjnych dla obszaru rewitalizacji „Starówka”.</w:t>
      </w:r>
    </w:p>
    <w:p w:rsidR="0023385F" w:rsidRDefault="00175242" w:rsidP="002617F9">
      <w:pPr>
        <w:pStyle w:val="Akapitzlist"/>
        <w:numPr>
          <w:ilvl w:val="0"/>
          <w:numId w:val="18"/>
        </w:numPr>
        <w:spacing w:before="100" w:beforeAutospacing="1" w:after="120" w:line="276" w:lineRule="auto"/>
        <w:jc w:val="both"/>
        <w:rPr>
          <w:rFonts w:ascii="Open Sans" w:hAnsi="Open Sans" w:cs="Open Sans"/>
        </w:rPr>
      </w:pPr>
      <w:r w:rsidRPr="00991328">
        <w:rPr>
          <w:rFonts w:ascii="Open Sans" w:hAnsi="Open Sans" w:cs="Open Sans"/>
        </w:rPr>
        <w:t>Jak powstał „Zestaw narzędzi ożywienia gospodarczego obszaru rewitalizacji „Starówka” w Koninie – pilotaż”</w:t>
      </w:r>
    </w:p>
    <w:p w:rsidR="0023385F" w:rsidRDefault="00F65AE8" w:rsidP="002617F9">
      <w:pPr>
        <w:spacing w:before="100" w:beforeAutospacing="1" w:after="120" w:line="276" w:lineRule="auto"/>
        <w:ind w:left="708"/>
        <w:jc w:val="both"/>
        <w:rPr>
          <w:rFonts w:ascii="Open Sans" w:hAnsi="Open Sans" w:cs="Open Sans"/>
        </w:rPr>
      </w:pPr>
      <w:r w:rsidRPr="00F65AE8">
        <w:rPr>
          <w:rFonts w:ascii="Open Sans" w:hAnsi="Open Sans" w:cs="Open Sans"/>
        </w:rPr>
        <w:t>W ramach zadania odbył się cykl s</w:t>
      </w:r>
      <w:r w:rsidR="00221E9B">
        <w:rPr>
          <w:rFonts w:ascii="Open Sans" w:hAnsi="Open Sans" w:cs="Open Sans"/>
        </w:rPr>
        <w:t>potkań poświęconych utworzeniu Centrum Aktywizacji S</w:t>
      </w:r>
      <w:r w:rsidRPr="00F65AE8">
        <w:rPr>
          <w:rFonts w:ascii="Open Sans" w:hAnsi="Open Sans" w:cs="Open Sans"/>
        </w:rPr>
        <w:t xml:space="preserve">połeczno-gospodarczej w budynku przy ul. Wojska Polskiego 2b oraz dotyczących oferty inwestycyjnej dla obszaru rewitalizacji „Starówka”. W zakresie działań partycypacyjnych przeprowadzono konkurs na nazwę i/lub logo dla budynku dawnego Sądu Rejonowego przy ul. Wojska Polskiego 2b. W konkursie wzięła udział młodzież z konińskich szkół i mieszkańcy Konina. Rozstrzygnięcie konkursu nastąpiło w listopadzie 2018r. </w:t>
      </w:r>
      <w:r w:rsidR="0023385F" w:rsidRPr="0023385F">
        <w:rPr>
          <w:rFonts w:ascii="Open Sans" w:hAnsi="Open Sans" w:cs="Open Sans"/>
        </w:rPr>
        <w:t>Realizacja przedsięwzięcia przyczyniła się do rozwoju ożywienia gospodarczego miasta poprzez stworzenie m.in. oferty inwestycyjnej, systemu zachęt inwestycyjnych na obszarze rewitalizacji „Starówka”.</w:t>
      </w:r>
      <w:r w:rsidR="00B17E86" w:rsidRPr="00B17E86">
        <w:rPr>
          <w:rFonts w:ascii="Open Sans" w:hAnsi="Open Sans" w:cs="Open Sans"/>
        </w:rPr>
        <w:t xml:space="preserve"> Szczegóły odnośnie ww. projektu można znaleźć na stronie</w:t>
      </w:r>
      <w:r w:rsidR="00B17E86">
        <w:rPr>
          <w:rFonts w:ascii="Open Sans" w:hAnsi="Open Sans" w:cs="Open Sans"/>
        </w:rPr>
        <w:t xml:space="preserve"> dedykowanej rewitalizacji </w:t>
      </w:r>
      <w:hyperlink r:id="rId24" w:history="1">
        <w:r w:rsidR="00B17E86" w:rsidRPr="00B17E86">
          <w:rPr>
            <w:rStyle w:val="Hipercze"/>
            <w:rFonts w:ascii="Open Sans" w:hAnsi="Open Sans" w:cs="Open Sans"/>
            <w:color w:val="auto"/>
            <w:u w:val="none"/>
          </w:rPr>
          <w:t>www.rewitalkonin.pl</w:t>
        </w:r>
      </w:hyperlink>
      <w:r w:rsidR="00B17E86">
        <w:rPr>
          <w:rFonts w:ascii="Open Sans" w:hAnsi="Open Sans" w:cs="Open Sans"/>
        </w:rPr>
        <w:t xml:space="preserve">, pod linkiem: </w:t>
      </w:r>
      <w:r w:rsidR="00B17E86" w:rsidRPr="00B17E86">
        <w:rPr>
          <w:rFonts w:ascii="Open Sans" w:hAnsi="Open Sans" w:cs="Open Sans"/>
        </w:rPr>
        <w:t>https://rewitalkonin.pl/zestaw-narzedzi-ozywienia-gospodarczego-obszaru-rewitalizacji-starowka-pilotaz/</w:t>
      </w:r>
    </w:p>
    <w:p w:rsidR="00B17E86" w:rsidRDefault="00B17E86" w:rsidP="00164AB4">
      <w:pPr>
        <w:spacing w:after="0" w:line="276" w:lineRule="auto"/>
        <w:jc w:val="both"/>
        <w:rPr>
          <w:rFonts w:ascii="Open Sans" w:hAnsi="Open Sans" w:cs="Open Sans"/>
        </w:rPr>
      </w:pPr>
      <w:r>
        <w:rPr>
          <w:rFonts w:ascii="Open Sans" w:hAnsi="Open Sans" w:cs="Open Sans"/>
        </w:rPr>
        <w:tab/>
      </w:r>
      <w:r w:rsidR="00F65AE8" w:rsidRPr="00F65AE8">
        <w:rPr>
          <w:rFonts w:ascii="Open Sans" w:hAnsi="Open Sans" w:cs="Open Sans"/>
          <w:noProof/>
          <w:lang w:eastAsia="pl-PL"/>
        </w:rPr>
        <w:drawing>
          <wp:inline distT="0" distB="0" distL="0" distR="0">
            <wp:extent cx="2476800" cy="1656000"/>
            <wp:effectExtent l="0" t="0" r="0" b="1905"/>
            <wp:docPr id="10" name="Obraz 10" descr="C:\Users\dczerniejewska\Desktop\zdjęcia szkoleń\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zerniejewska\Desktop\zdjęcia szkoleń\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800" cy="1656000"/>
                    </a:xfrm>
                    <a:prstGeom prst="rect">
                      <a:avLst/>
                    </a:prstGeom>
                    <a:noFill/>
                    <a:ln>
                      <a:noFill/>
                    </a:ln>
                  </pic:spPr>
                </pic:pic>
              </a:graphicData>
            </a:graphic>
          </wp:inline>
        </w:drawing>
      </w:r>
      <w:r w:rsidR="00F65AE8">
        <w:rPr>
          <w:rFonts w:ascii="Open Sans" w:hAnsi="Open Sans" w:cs="Open Sans"/>
        </w:rPr>
        <w:tab/>
      </w:r>
      <w:r w:rsidR="00F65AE8" w:rsidRPr="00F65AE8">
        <w:rPr>
          <w:rFonts w:ascii="Open Sans" w:hAnsi="Open Sans" w:cs="Open Sans"/>
          <w:noProof/>
          <w:lang w:eastAsia="pl-PL"/>
        </w:rPr>
        <w:drawing>
          <wp:inline distT="0" distB="0" distL="0" distR="0">
            <wp:extent cx="2480400" cy="1656000"/>
            <wp:effectExtent l="0" t="0" r="0" b="1905"/>
            <wp:docPr id="11" name="Obraz 11" descr="C:\Users\dczerniejewska\Desktop\zdjęcia szkoleń\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zerniejewska\Desktop\zdjęcia szkoleń\logo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0400" cy="1656000"/>
                    </a:xfrm>
                    <a:prstGeom prst="rect">
                      <a:avLst/>
                    </a:prstGeom>
                    <a:noFill/>
                    <a:ln>
                      <a:noFill/>
                    </a:ln>
                  </pic:spPr>
                </pic:pic>
              </a:graphicData>
            </a:graphic>
          </wp:inline>
        </w:drawing>
      </w:r>
    </w:p>
    <w:p w:rsidR="00D73FAA" w:rsidRDefault="00D73FAA" w:rsidP="00164AB4">
      <w:pPr>
        <w:spacing w:after="0" w:line="276" w:lineRule="auto"/>
        <w:jc w:val="both"/>
        <w:rPr>
          <w:rFonts w:ascii="Open Sans" w:hAnsi="Open Sans" w:cs="Open Sans"/>
        </w:rPr>
      </w:pPr>
    </w:p>
    <w:p w:rsidR="00901257" w:rsidRPr="0023385F" w:rsidRDefault="002F3079" w:rsidP="002617F9">
      <w:pPr>
        <w:spacing w:after="0" w:line="276" w:lineRule="auto"/>
        <w:jc w:val="both"/>
        <w:rPr>
          <w:rFonts w:ascii="Open Sans" w:hAnsi="Open Sans" w:cs="Open Sans"/>
        </w:rPr>
      </w:pPr>
      <w:r>
        <w:rPr>
          <w:rFonts w:ascii="Open Sans" w:hAnsi="Open Sans" w:cs="Open Sans"/>
        </w:rPr>
        <w:tab/>
      </w:r>
      <w:r w:rsidRPr="002F3079">
        <w:rPr>
          <w:rFonts w:ascii="Open Sans" w:hAnsi="Open Sans" w:cs="Open Sans"/>
          <w:noProof/>
          <w:lang w:eastAsia="pl-PL"/>
        </w:rPr>
        <w:drawing>
          <wp:inline distT="0" distB="0" distL="0" distR="0">
            <wp:extent cx="2476500" cy="1784350"/>
            <wp:effectExtent l="0" t="0" r="0" b="6350"/>
            <wp:docPr id="14" name="Obraz 14" descr="C:\Users\dczerniejewska\Desktop\Działania w ramach projektu Rewitalizacja\zdjęcia\wręczenie nagród na logo i nazwę\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zerniejewska\Desktop\Działania w ramach projektu Rewitalizacja\zdjęcia\wręczenie nagród na logo i nazwę\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7613" cy="1792357"/>
                    </a:xfrm>
                    <a:prstGeom prst="rect">
                      <a:avLst/>
                    </a:prstGeom>
                    <a:noFill/>
                    <a:ln>
                      <a:noFill/>
                    </a:ln>
                  </pic:spPr>
                </pic:pic>
              </a:graphicData>
            </a:graphic>
          </wp:inline>
        </w:drawing>
      </w:r>
      <w:r>
        <w:rPr>
          <w:rFonts w:ascii="Open Sans" w:hAnsi="Open Sans" w:cs="Open Sans"/>
        </w:rPr>
        <w:tab/>
      </w:r>
      <w:r w:rsidRPr="00F65AE8">
        <w:rPr>
          <w:rFonts w:ascii="Open Sans" w:hAnsi="Open Sans" w:cs="Open Sans"/>
          <w:noProof/>
          <w:lang w:eastAsia="pl-PL"/>
        </w:rPr>
        <w:drawing>
          <wp:inline distT="0" distB="0" distL="0" distR="0" wp14:anchorId="76434660" wp14:editId="0DEFCDC9">
            <wp:extent cx="2480310" cy="1787525"/>
            <wp:effectExtent l="0" t="0" r="0" b="3175"/>
            <wp:docPr id="12" name="Obraz 12" descr="C:\Users\dczerniejewska\Desktop\zdjęcia szkoleń\zdjęcie-3-spotkanie-z-25.10.2018-e15608965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zerniejewska\Desktop\zdjęcia szkoleń\zdjęcie-3-spotkanie-z-25.10.2018-e15608965007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9044" cy="1793819"/>
                    </a:xfrm>
                    <a:prstGeom prst="rect">
                      <a:avLst/>
                    </a:prstGeom>
                    <a:noFill/>
                    <a:ln>
                      <a:noFill/>
                    </a:ln>
                  </pic:spPr>
                </pic:pic>
              </a:graphicData>
            </a:graphic>
          </wp:inline>
        </w:drawing>
      </w:r>
    </w:p>
    <w:p w:rsidR="00CD5511" w:rsidRPr="00F40327" w:rsidRDefault="00CD5511" w:rsidP="002617F9">
      <w:pPr>
        <w:pStyle w:val="Akapitzlist"/>
        <w:numPr>
          <w:ilvl w:val="0"/>
          <w:numId w:val="16"/>
        </w:numPr>
        <w:spacing w:before="100" w:beforeAutospacing="1" w:after="120" w:line="276" w:lineRule="auto"/>
        <w:jc w:val="both"/>
        <w:rPr>
          <w:rFonts w:ascii="Open Sans" w:hAnsi="Open Sans" w:cs="Open Sans"/>
          <w:u w:val="single"/>
        </w:rPr>
      </w:pPr>
      <w:r w:rsidRPr="00F40327">
        <w:rPr>
          <w:rFonts w:ascii="Open Sans" w:hAnsi="Open Sans" w:cs="Open Sans"/>
          <w:u w:val="single"/>
        </w:rPr>
        <w:t>Uatrakcyjnienie oferty rekreacyjno-usługowej na Bulwarze Nadwarciańskim</w:t>
      </w:r>
    </w:p>
    <w:p w:rsidR="00164AB4" w:rsidRPr="00164AB4" w:rsidRDefault="00164AB4" w:rsidP="000B62FB">
      <w:pPr>
        <w:spacing w:before="100" w:beforeAutospacing="1" w:after="120" w:line="276" w:lineRule="auto"/>
        <w:ind w:firstLine="708"/>
        <w:contextualSpacing/>
        <w:jc w:val="both"/>
        <w:rPr>
          <w:rFonts w:ascii="Open Sans" w:hAnsi="Open Sans" w:cs="Open Sans"/>
        </w:rPr>
      </w:pPr>
      <w:r w:rsidRPr="00164AB4">
        <w:rPr>
          <w:rFonts w:ascii="Open Sans" w:hAnsi="Open Sans" w:cs="Open Sans"/>
        </w:rPr>
        <w:t xml:space="preserve">W ramach zadania: </w:t>
      </w:r>
    </w:p>
    <w:p w:rsidR="00FE0E4C" w:rsidRDefault="00164AB4" w:rsidP="000B62FB">
      <w:pPr>
        <w:pStyle w:val="Akapitzlist"/>
        <w:numPr>
          <w:ilvl w:val="0"/>
          <w:numId w:val="24"/>
        </w:numPr>
        <w:spacing w:before="100" w:beforeAutospacing="1" w:after="120" w:line="276" w:lineRule="auto"/>
        <w:jc w:val="both"/>
        <w:rPr>
          <w:rFonts w:ascii="Open Sans" w:hAnsi="Open Sans" w:cs="Open Sans"/>
        </w:rPr>
      </w:pPr>
      <w:r w:rsidRPr="00FE0E4C">
        <w:rPr>
          <w:rFonts w:ascii="Open Sans" w:hAnsi="Open Sans" w:cs="Open Sans"/>
        </w:rPr>
        <w:t>wykonano prace projektowe związane z opracowaniem koncepcji architektonicznej zagospodarowania bulwaru, z przebudową parteru budynku CIM na potrzeby lokalu gastronomicznego, budową pawilonu usługowo-handlowego or</w:t>
      </w:r>
      <w:r w:rsidR="00221E9B">
        <w:rPr>
          <w:rFonts w:ascii="Open Sans" w:hAnsi="Open Sans" w:cs="Open Sans"/>
        </w:rPr>
        <w:t>az urządzeniem ogródków letnich,</w:t>
      </w:r>
    </w:p>
    <w:p w:rsidR="00FE0E4C" w:rsidRDefault="00164AB4" w:rsidP="002617F9">
      <w:pPr>
        <w:pStyle w:val="Akapitzlist"/>
        <w:numPr>
          <w:ilvl w:val="0"/>
          <w:numId w:val="24"/>
        </w:numPr>
        <w:spacing w:before="100" w:beforeAutospacing="1" w:after="120" w:line="276" w:lineRule="auto"/>
        <w:jc w:val="both"/>
        <w:rPr>
          <w:rFonts w:ascii="Open Sans" w:hAnsi="Open Sans" w:cs="Open Sans"/>
        </w:rPr>
      </w:pPr>
      <w:r w:rsidRPr="00FE0E4C">
        <w:rPr>
          <w:rFonts w:ascii="Open Sans" w:hAnsi="Open Sans" w:cs="Open Sans"/>
        </w:rPr>
        <w:t>uzyskano niezbędne uzgodnienia z Konserwatorem zabytków, Wodami Polskimi ora</w:t>
      </w:r>
      <w:r w:rsidR="00221E9B">
        <w:rPr>
          <w:rFonts w:ascii="Open Sans" w:hAnsi="Open Sans" w:cs="Open Sans"/>
        </w:rPr>
        <w:t>z pozwolenia na budowę pawilonu,</w:t>
      </w:r>
    </w:p>
    <w:p w:rsidR="00FE0E4C" w:rsidRDefault="00164AB4" w:rsidP="002617F9">
      <w:pPr>
        <w:pStyle w:val="Akapitzlist"/>
        <w:numPr>
          <w:ilvl w:val="0"/>
          <w:numId w:val="24"/>
        </w:numPr>
        <w:spacing w:before="100" w:beforeAutospacing="1" w:after="120" w:line="276" w:lineRule="auto"/>
        <w:jc w:val="both"/>
        <w:rPr>
          <w:rFonts w:ascii="Open Sans" w:hAnsi="Open Sans" w:cs="Open Sans"/>
        </w:rPr>
      </w:pPr>
      <w:r w:rsidRPr="00FE0E4C">
        <w:rPr>
          <w:rFonts w:ascii="Open Sans" w:hAnsi="Open Sans" w:cs="Open Sans"/>
        </w:rPr>
        <w:t>wykonano budowę  hangaru na kajaki przy boisku CKU i rozpoczęcie działalności wypożyczalni kajaków</w:t>
      </w:r>
      <w:r w:rsidR="00221E9B">
        <w:rPr>
          <w:rFonts w:ascii="Open Sans" w:hAnsi="Open Sans" w:cs="Open Sans"/>
        </w:rPr>
        <w:t>,</w:t>
      </w:r>
    </w:p>
    <w:p w:rsidR="00221E9B" w:rsidRDefault="00164AB4" w:rsidP="002617F9">
      <w:pPr>
        <w:pStyle w:val="Akapitzlist"/>
        <w:numPr>
          <w:ilvl w:val="0"/>
          <w:numId w:val="24"/>
        </w:numPr>
        <w:spacing w:before="100" w:beforeAutospacing="1" w:after="120" w:line="276" w:lineRule="auto"/>
        <w:jc w:val="both"/>
        <w:rPr>
          <w:rFonts w:ascii="Open Sans" w:hAnsi="Open Sans" w:cs="Open Sans"/>
        </w:rPr>
      </w:pPr>
      <w:r w:rsidRPr="00FE0E4C">
        <w:rPr>
          <w:rFonts w:ascii="Open Sans" w:hAnsi="Open Sans" w:cs="Open Sans"/>
        </w:rPr>
        <w:t>wykonano prace adaptacyjne w budynku CIM na po</w:t>
      </w:r>
      <w:r w:rsidR="00221E9B">
        <w:rPr>
          <w:rFonts w:ascii="Open Sans" w:hAnsi="Open Sans" w:cs="Open Sans"/>
        </w:rPr>
        <w:t>trzeby lokalu gastronomicznego,</w:t>
      </w:r>
    </w:p>
    <w:p w:rsidR="00FE0E4C" w:rsidRDefault="00221E9B" w:rsidP="002617F9">
      <w:pPr>
        <w:pStyle w:val="Akapitzlist"/>
        <w:numPr>
          <w:ilvl w:val="0"/>
          <w:numId w:val="24"/>
        </w:numPr>
        <w:spacing w:before="100" w:beforeAutospacing="1" w:after="120" w:line="276" w:lineRule="auto"/>
        <w:jc w:val="both"/>
        <w:rPr>
          <w:rFonts w:ascii="Open Sans" w:hAnsi="Open Sans" w:cs="Open Sans"/>
        </w:rPr>
      </w:pPr>
      <w:r>
        <w:rPr>
          <w:rFonts w:ascii="Open Sans" w:hAnsi="Open Sans" w:cs="Open Sans"/>
        </w:rPr>
        <w:t>w</w:t>
      </w:r>
      <w:r w:rsidR="00164AB4" w:rsidRPr="00FE0E4C">
        <w:rPr>
          <w:rFonts w:ascii="Open Sans" w:hAnsi="Open Sans" w:cs="Open Sans"/>
        </w:rPr>
        <w:t>ybór w publicznym konkursie ofer</w:t>
      </w:r>
      <w:r>
        <w:rPr>
          <w:rFonts w:ascii="Open Sans" w:hAnsi="Open Sans" w:cs="Open Sans"/>
        </w:rPr>
        <w:t>t najemcy lokalu na okres 3 lat,</w:t>
      </w:r>
    </w:p>
    <w:p w:rsidR="00164AB4" w:rsidRPr="00FE0E4C" w:rsidRDefault="00164AB4" w:rsidP="002617F9">
      <w:pPr>
        <w:pStyle w:val="Akapitzlist"/>
        <w:numPr>
          <w:ilvl w:val="0"/>
          <w:numId w:val="24"/>
        </w:numPr>
        <w:spacing w:before="100" w:beforeAutospacing="1" w:after="120" w:line="276" w:lineRule="auto"/>
        <w:jc w:val="both"/>
        <w:rPr>
          <w:rFonts w:ascii="Open Sans" w:hAnsi="Open Sans" w:cs="Open Sans"/>
        </w:rPr>
      </w:pPr>
      <w:r w:rsidRPr="00FE0E4C">
        <w:rPr>
          <w:rFonts w:ascii="Open Sans" w:hAnsi="Open Sans" w:cs="Open Sans"/>
        </w:rPr>
        <w:t>urządzono ogródki letnie na tarasach widokowych bulwaru przy CKU i przy CIM</w:t>
      </w:r>
      <w:r w:rsidR="00221E9B">
        <w:rPr>
          <w:rFonts w:ascii="Open Sans" w:hAnsi="Open Sans" w:cs="Open Sans"/>
        </w:rPr>
        <w:t>.</w:t>
      </w:r>
    </w:p>
    <w:p w:rsidR="00164AB4" w:rsidRDefault="00164AB4" w:rsidP="002617F9">
      <w:pPr>
        <w:spacing w:before="100" w:beforeAutospacing="1" w:after="120" w:line="276" w:lineRule="auto"/>
        <w:ind w:left="708"/>
        <w:contextualSpacing/>
        <w:jc w:val="both"/>
        <w:rPr>
          <w:rFonts w:ascii="Open Sans" w:hAnsi="Open Sans" w:cs="Open Sans"/>
        </w:rPr>
      </w:pPr>
      <w:r w:rsidRPr="00164AB4">
        <w:rPr>
          <w:rFonts w:ascii="Open Sans" w:hAnsi="Open Sans" w:cs="Open Sans"/>
        </w:rPr>
        <w:t>Realizacja przedsięwzięcia przyczyniła się do organizacji cyklicznych imprez rekreacyjno-kulturalnych m.in. w ramach akcji „Lato na Bulwarze”. W ramach zadania osiągnięto następujące rezultaty:</w:t>
      </w:r>
    </w:p>
    <w:p w:rsidR="00164AB4" w:rsidRPr="00164AB4" w:rsidRDefault="00164AB4" w:rsidP="002617F9">
      <w:pPr>
        <w:pStyle w:val="Akapitzlist"/>
        <w:numPr>
          <w:ilvl w:val="0"/>
          <w:numId w:val="25"/>
        </w:numPr>
        <w:spacing w:before="100" w:beforeAutospacing="1" w:after="120" w:line="276" w:lineRule="auto"/>
        <w:jc w:val="both"/>
        <w:rPr>
          <w:rFonts w:ascii="Open Sans" w:hAnsi="Open Sans" w:cs="Open Sans"/>
        </w:rPr>
      </w:pPr>
      <w:r w:rsidRPr="00164AB4">
        <w:rPr>
          <w:rFonts w:ascii="Open Sans" w:hAnsi="Open Sans" w:cs="Open Sans"/>
        </w:rPr>
        <w:t xml:space="preserve">zagospodarowano infrastrukturę społeczną – sposób mierzenia: </w:t>
      </w:r>
    </w:p>
    <w:p w:rsidR="00FE0E4C" w:rsidRDefault="00164AB4" w:rsidP="002617F9">
      <w:pPr>
        <w:pStyle w:val="Akapitzlist"/>
        <w:numPr>
          <w:ilvl w:val="0"/>
          <w:numId w:val="26"/>
        </w:numPr>
        <w:spacing w:before="100" w:beforeAutospacing="1" w:after="120" w:line="276" w:lineRule="auto"/>
        <w:jc w:val="both"/>
        <w:rPr>
          <w:rFonts w:ascii="Open Sans" w:hAnsi="Open Sans" w:cs="Open Sans"/>
        </w:rPr>
      </w:pPr>
      <w:r w:rsidRPr="00164AB4">
        <w:rPr>
          <w:rFonts w:ascii="Open Sans" w:hAnsi="Open Sans" w:cs="Open Sans"/>
        </w:rPr>
        <w:t xml:space="preserve">liczba wypożyczalni kajaków - 1 wypożyczalnia w hangarze, </w:t>
      </w:r>
    </w:p>
    <w:p w:rsidR="00FE0E4C" w:rsidRPr="00FE0E4C" w:rsidRDefault="00164AB4" w:rsidP="002617F9">
      <w:pPr>
        <w:pStyle w:val="Akapitzlist"/>
        <w:numPr>
          <w:ilvl w:val="0"/>
          <w:numId w:val="26"/>
        </w:numPr>
        <w:spacing w:before="100" w:beforeAutospacing="1" w:after="120" w:line="276" w:lineRule="auto"/>
        <w:jc w:val="both"/>
        <w:rPr>
          <w:rFonts w:ascii="Open Sans" w:hAnsi="Open Sans" w:cs="Open Sans"/>
        </w:rPr>
      </w:pPr>
      <w:r w:rsidRPr="00FE0E4C">
        <w:rPr>
          <w:rFonts w:ascii="Open Sans" w:hAnsi="Open Sans" w:cs="Open Sans"/>
        </w:rPr>
        <w:t xml:space="preserve">liczba ogródków letnich  - 3 ogródki, </w:t>
      </w:r>
    </w:p>
    <w:p w:rsidR="00164AB4" w:rsidRPr="00FE0E4C" w:rsidRDefault="00164AB4" w:rsidP="002617F9">
      <w:pPr>
        <w:pStyle w:val="Akapitzlist"/>
        <w:numPr>
          <w:ilvl w:val="0"/>
          <w:numId w:val="25"/>
        </w:numPr>
        <w:spacing w:before="100" w:beforeAutospacing="1" w:after="120" w:line="276" w:lineRule="auto"/>
        <w:jc w:val="both"/>
        <w:rPr>
          <w:rFonts w:ascii="Open Sans" w:hAnsi="Open Sans" w:cs="Open Sans"/>
        </w:rPr>
      </w:pPr>
      <w:r w:rsidRPr="00FE0E4C">
        <w:rPr>
          <w:rFonts w:ascii="Open Sans" w:hAnsi="Open Sans" w:cs="Open Sans"/>
        </w:rPr>
        <w:t>stworzono nowe miejsce pracy – powstała kawiarnia zatrudniająca m.in.</w:t>
      </w:r>
      <w:r w:rsidR="00834BAC">
        <w:rPr>
          <w:rFonts w:ascii="Open Sans" w:hAnsi="Open Sans" w:cs="Open Sans"/>
        </w:rPr>
        <w:br/>
      </w:r>
      <w:r w:rsidRPr="00FE0E4C">
        <w:rPr>
          <w:rFonts w:ascii="Open Sans" w:hAnsi="Open Sans" w:cs="Open Sans"/>
        </w:rPr>
        <w:t>5 osób</w:t>
      </w:r>
    </w:p>
    <w:p w:rsidR="00E325EF" w:rsidRPr="00164AB4" w:rsidRDefault="00DC6D11" w:rsidP="002617F9">
      <w:pPr>
        <w:tabs>
          <w:tab w:val="left" w:pos="709"/>
        </w:tabs>
        <w:spacing w:before="100" w:beforeAutospacing="1" w:after="120" w:line="276" w:lineRule="auto"/>
        <w:ind w:left="708"/>
        <w:jc w:val="both"/>
        <w:rPr>
          <w:rFonts w:ascii="Open Sans" w:hAnsi="Open Sans" w:cs="Open Sans"/>
        </w:rPr>
      </w:pPr>
      <w:r>
        <w:rPr>
          <w:rFonts w:ascii="Open Sans" w:hAnsi="Open Sans" w:cs="Open Sans"/>
        </w:rPr>
        <w:tab/>
      </w:r>
      <w:r w:rsidR="00164AB4" w:rsidRPr="00164AB4">
        <w:rPr>
          <w:rFonts w:ascii="Open Sans" w:hAnsi="Open Sans" w:cs="Open Sans"/>
        </w:rPr>
        <w:t>Przedsięwzięcie spowodowało rozwój infrastruktury społecznej znajdującej się na obszarze rewitalizacji „Starówka”. Wpłynęło również na zwiększenie atrakcyjności turystycznej oraz ożywienie gospodarcze obszaru rewitalizacji „Starówka”.</w:t>
      </w:r>
      <w:r w:rsidR="00834151">
        <w:rPr>
          <w:rFonts w:ascii="Open Sans" w:hAnsi="Open Sans" w:cs="Open Sans"/>
        </w:rPr>
        <w:t xml:space="preserve"> </w:t>
      </w:r>
      <w:r w:rsidR="00834151" w:rsidRPr="00834151">
        <w:rPr>
          <w:rFonts w:ascii="Open Sans" w:hAnsi="Open Sans" w:cs="Open Sans"/>
        </w:rPr>
        <w:t xml:space="preserve">Informacje na temat przedsięwzięcia można uzyskać na stronie internetowej miasta Konina - </w:t>
      </w:r>
      <w:hyperlink r:id="rId29" w:history="1">
        <w:r w:rsidR="00834151" w:rsidRPr="00834151">
          <w:rPr>
            <w:rStyle w:val="Hipercze"/>
            <w:rFonts w:ascii="Open Sans" w:hAnsi="Open Sans" w:cs="Open Sans"/>
            <w:color w:val="auto"/>
            <w:u w:val="none"/>
          </w:rPr>
          <w:t>www.konin.pl</w:t>
        </w:r>
      </w:hyperlink>
      <w:r w:rsidR="00B637B4">
        <w:rPr>
          <w:rFonts w:ascii="Open Sans" w:hAnsi="Open Sans" w:cs="Open Sans"/>
        </w:rPr>
        <w:t>.</w:t>
      </w:r>
    </w:p>
    <w:p w:rsidR="00CD5511" w:rsidRPr="00F40327" w:rsidRDefault="00CD5511" w:rsidP="002617F9">
      <w:pPr>
        <w:pStyle w:val="Akapitzlist"/>
        <w:numPr>
          <w:ilvl w:val="0"/>
          <w:numId w:val="16"/>
        </w:numPr>
        <w:spacing w:before="100" w:beforeAutospacing="1" w:after="120" w:line="276" w:lineRule="auto"/>
        <w:jc w:val="both"/>
        <w:rPr>
          <w:rFonts w:ascii="Open Sans" w:hAnsi="Open Sans" w:cs="Open Sans"/>
          <w:u w:val="single"/>
        </w:rPr>
      </w:pPr>
      <w:r w:rsidRPr="00F40327">
        <w:rPr>
          <w:rFonts w:ascii="Open Sans" w:hAnsi="Open Sans" w:cs="Open Sans"/>
          <w:u w:val="single"/>
        </w:rPr>
        <w:t xml:space="preserve">Podwórko nasza wspólna przestrzeń </w:t>
      </w:r>
    </w:p>
    <w:p w:rsidR="00FD214E" w:rsidRDefault="00CF0947" w:rsidP="002617F9">
      <w:pPr>
        <w:pStyle w:val="Akapitzlist"/>
        <w:spacing w:before="100" w:beforeAutospacing="1" w:after="120" w:line="276" w:lineRule="auto"/>
        <w:jc w:val="both"/>
        <w:rPr>
          <w:rFonts w:ascii="Open Sans" w:hAnsi="Open Sans" w:cs="Open Sans"/>
        </w:rPr>
      </w:pPr>
      <w:r w:rsidRPr="00CF0947">
        <w:rPr>
          <w:rFonts w:ascii="Open Sans" w:hAnsi="Open Sans" w:cs="Open Sans"/>
        </w:rPr>
        <w:t xml:space="preserve">Realizacja zadania polegała na zagospodarowaniu wraz z mieszkańcami podwórek na obszarze rewitalizacji „Starówka”. Projekt pn. „Podwórko – nasza wspólna przestrzeń” realizowany był przez Miasto Konin wspólnie z organizacją pozarządową wybraną w ramach otwartego konkursu ofert w formie powierzenia realizacji zadania publicznego. </w:t>
      </w:r>
      <w:r w:rsidR="00FD214E">
        <w:rPr>
          <w:rFonts w:ascii="Open Sans" w:hAnsi="Open Sans" w:cs="Open Sans"/>
        </w:rPr>
        <w:t xml:space="preserve">Termin realizacji przedsięwzięcia: </w:t>
      </w:r>
      <w:r w:rsidR="00FD214E" w:rsidRPr="00FD214E">
        <w:rPr>
          <w:rFonts w:ascii="Open Sans" w:hAnsi="Open Sans" w:cs="Open Sans"/>
        </w:rPr>
        <w:t>01.01.2019 r. - 17.05.2019 r.</w:t>
      </w:r>
      <w:r w:rsidR="00FD214E">
        <w:rPr>
          <w:rFonts w:ascii="Open Sans" w:hAnsi="Open Sans" w:cs="Open Sans"/>
        </w:rPr>
        <w:t xml:space="preserve"> </w:t>
      </w:r>
      <w:r w:rsidRPr="00CF0947">
        <w:rPr>
          <w:rFonts w:ascii="Open Sans" w:hAnsi="Open Sans" w:cs="Open Sans"/>
        </w:rPr>
        <w:t xml:space="preserve">W ramach projektu zagospodarowane zostały 2 podwórka – przy ul. Mickiewicza 20 oraz ul. Kaliskiej 20. Wybrane zostały z 5 podwórek objętych zadaniem (ul. Wojska Polskiego 9,  ul. Mickiewicza 20, ul. 3 Maja 41, Kaliskiej 20, Kolskiej 25 </w:t>
      </w:r>
      <w:r w:rsidRPr="00FE0E4C">
        <w:rPr>
          <w:rFonts w:ascii="Open Sans" w:hAnsi="Open Sans" w:cs="Open Sans"/>
        </w:rPr>
        <w:t>i Kolskiej 23). Realizacja zadania obejmowała następujące etapy:</w:t>
      </w:r>
    </w:p>
    <w:p w:rsidR="00FD214E" w:rsidRDefault="00CF0947" w:rsidP="002617F9">
      <w:pPr>
        <w:pStyle w:val="Akapitzlist"/>
        <w:spacing w:before="100" w:beforeAutospacing="1" w:after="120" w:line="276" w:lineRule="auto"/>
        <w:jc w:val="both"/>
        <w:rPr>
          <w:rFonts w:ascii="Open Sans" w:hAnsi="Open Sans" w:cs="Open Sans"/>
        </w:rPr>
      </w:pPr>
      <w:r w:rsidRPr="00FD214E">
        <w:rPr>
          <w:rFonts w:ascii="Open Sans" w:hAnsi="Open Sans" w:cs="Open Sans"/>
        </w:rPr>
        <w:t xml:space="preserve">Etap 1 – Wypracowano z mieszkańcami propozycje zmian w zagospodarowaniu podwórek.  </w:t>
      </w:r>
    </w:p>
    <w:p w:rsidR="00FD214E" w:rsidRDefault="00CF0947" w:rsidP="002617F9">
      <w:pPr>
        <w:pStyle w:val="Akapitzlist"/>
        <w:spacing w:before="100" w:beforeAutospacing="1" w:after="120" w:line="276" w:lineRule="auto"/>
        <w:jc w:val="both"/>
        <w:rPr>
          <w:rFonts w:ascii="Open Sans" w:hAnsi="Open Sans" w:cs="Open Sans"/>
        </w:rPr>
      </w:pPr>
      <w:r w:rsidRPr="00FD214E">
        <w:rPr>
          <w:rFonts w:ascii="Open Sans" w:hAnsi="Open Sans" w:cs="Open Sans"/>
        </w:rPr>
        <w:t>Etap 2 – Wybór podwórek, dla których przygotowane zost</w:t>
      </w:r>
      <w:r w:rsidR="00FD214E">
        <w:rPr>
          <w:rFonts w:ascii="Open Sans" w:hAnsi="Open Sans" w:cs="Open Sans"/>
        </w:rPr>
        <w:t>ały koncepcje zagospodarowania.</w:t>
      </w:r>
    </w:p>
    <w:p w:rsidR="00FD214E" w:rsidRDefault="00CF0947" w:rsidP="002617F9">
      <w:pPr>
        <w:pStyle w:val="Akapitzlist"/>
        <w:spacing w:before="100" w:beforeAutospacing="1" w:after="120" w:line="276" w:lineRule="auto"/>
        <w:jc w:val="both"/>
        <w:rPr>
          <w:rFonts w:ascii="Open Sans" w:hAnsi="Open Sans" w:cs="Open Sans"/>
        </w:rPr>
      </w:pPr>
      <w:r w:rsidRPr="00FD214E">
        <w:rPr>
          <w:rFonts w:ascii="Open Sans" w:hAnsi="Open Sans" w:cs="Open Sans"/>
        </w:rPr>
        <w:t xml:space="preserve">Etap 3 – Przygotowano i wdrożono wybrane koncepcje zagospodarowania. </w:t>
      </w:r>
    </w:p>
    <w:p w:rsidR="00CF0947" w:rsidRPr="00FD214E" w:rsidRDefault="00CF0947" w:rsidP="002617F9">
      <w:pPr>
        <w:pStyle w:val="Akapitzlist"/>
        <w:spacing w:before="100" w:beforeAutospacing="1" w:after="120" w:line="276" w:lineRule="auto"/>
        <w:jc w:val="both"/>
        <w:rPr>
          <w:rFonts w:ascii="Open Sans" w:hAnsi="Open Sans" w:cs="Open Sans"/>
        </w:rPr>
      </w:pPr>
      <w:r w:rsidRPr="00FD214E">
        <w:rPr>
          <w:rFonts w:ascii="Open Sans" w:hAnsi="Open Sans" w:cs="Open Sans"/>
        </w:rPr>
        <w:t>Etap 4 – Zapewniono trwałość realizowanych zadań.</w:t>
      </w:r>
    </w:p>
    <w:p w:rsidR="00CF0947" w:rsidRPr="00CF0947" w:rsidRDefault="00CF0947" w:rsidP="002617F9">
      <w:pPr>
        <w:pStyle w:val="Akapitzlist"/>
        <w:spacing w:before="100" w:beforeAutospacing="1" w:after="120" w:line="276" w:lineRule="auto"/>
        <w:jc w:val="both"/>
        <w:rPr>
          <w:rFonts w:ascii="Open Sans" w:hAnsi="Open Sans" w:cs="Open Sans"/>
        </w:rPr>
      </w:pPr>
      <w:r w:rsidRPr="00CF0947">
        <w:rPr>
          <w:rFonts w:ascii="Open Sans" w:hAnsi="Open Sans" w:cs="Open Sans"/>
        </w:rPr>
        <w:t>W ramach realizacji zadania publicznego wykonano następujące działania:</w:t>
      </w:r>
    </w:p>
    <w:p w:rsidR="00FE0E4C" w:rsidRDefault="00CF0947" w:rsidP="002617F9">
      <w:pPr>
        <w:pStyle w:val="Akapitzlist"/>
        <w:numPr>
          <w:ilvl w:val="0"/>
          <w:numId w:val="27"/>
        </w:numPr>
        <w:spacing w:before="100" w:beforeAutospacing="1" w:after="120" w:line="276" w:lineRule="auto"/>
        <w:jc w:val="both"/>
        <w:rPr>
          <w:rFonts w:ascii="Open Sans" w:hAnsi="Open Sans" w:cs="Open Sans"/>
        </w:rPr>
      </w:pPr>
      <w:r w:rsidRPr="00CF0947">
        <w:rPr>
          <w:rFonts w:ascii="Open Sans" w:hAnsi="Open Sans" w:cs="Open Sans"/>
        </w:rPr>
        <w:t>opracowanie i wydruk katalogu „Podwórkowe inspiracje”</w:t>
      </w:r>
    </w:p>
    <w:p w:rsidR="00FE0E4C" w:rsidRDefault="00CF0947" w:rsidP="002617F9">
      <w:pPr>
        <w:pStyle w:val="Akapitzlist"/>
        <w:numPr>
          <w:ilvl w:val="0"/>
          <w:numId w:val="27"/>
        </w:numPr>
        <w:spacing w:before="100" w:beforeAutospacing="1" w:after="120" w:line="276" w:lineRule="auto"/>
        <w:jc w:val="both"/>
        <w:rPr>
          <w:rFonts w:ascii="Open Sans" w:hAnsi="Open Sans" w:cs="Open Sans"/>
        </w:rPr>
      </w:pPr>
      <w:r w:rsidRPr="00FE0E4C">
        <w:rPr>
          <w:rFonts w:ascii="Open Sans" w:hAnsi="Open Sans" w:cs="Open Sans"/>
        </w:rPr>
        <w:t>organizacja i przeprowadzenie otwartego spotkania „Konin od podwórka” w formie kawiarni obywatelskiej</w:t>
      </w:r>
    </w:p>
    <w:p w:rsidR="00FE0E4C" w:rsidRDefault="00CF0947" w:rsidP="002617F9">
      <w:pPr>
        <w:pStyle w:val="Akapitzlist"/>
        <w:numPr>
          <w:ilvl w:val="0"/>
          <w:numId w:val="27"/>
        </w:numPr>
        <w:spacing w:before="100" w:beforeAutospacing="1" w:after="120" w:line="276" w:lineRule="auto"/>
        <w:jc w:val="both"/>
        <w:rPr>
          <w:rFonts w:ascii="Open Sans" w:hAnsi="Open Sans" w:cs="Open Sans"/>
        </w:rPr>
      </w:pPr>
      <w:r w:rsidRPr="00FE0E4C">
        <w:rPr>
          <w:rFonts w:ascii="Open Sans" w:hAnsi="Open Sans" w:cs="Open Sans"/>
        </w:rPr>
        <w:t>wizyty na podwórkach i przejście animatora „od drzwi do drzwi”</w:t>
      </w:r>
    </w:p>
    <w:p w:rsidR="00FE0E4C" w:rsidRDefault="00CF0947" w:rsidP="002617F9">
      <w:pPr>
        <w:pStyle w:val="Akapitzlist"/>
        <w:numPr>
          <w:ilvl w:val="0"/>
          <w:numId w:val="27"/>
        </w:numPr>
        <w:spacing w:before="100" w:beforeAutospacing="1" w:after="120" w:line="276" w:lineRule="auto"/>
        <w:jc w:val="both"/>
        <w:rPr>
          <w:rFonts w:ascii="Open Sans" w:hAnsi="Open Sans" w:cs="Open Sans"/>
        </w:rPr>
      </w:pPr>
      <w:r w:rsidRPr="00FE0E4C">
        <w:rPr>
          <w:rFonts w:ascii="Open Sans" w:hAnsi="Open Sans" w:cs="Open Sans"/>
        </w:rPr>
        <w:t>organizacja i przeprowadzenie spotkań z mieszkańcami podwórek zlokalizowanych na obszarze rewitalizacji „Starówka”</w:t>
      </w:r>
    </w:p>
    <w:p w:rsidR="00FE0E4C" w:rsidRDefault="00CF0947" w:rsidP="002617F9">
      <w:pPr>
        <w:pStyle w:val="Akapitzlist"/>
        <w:numPr>
          <w:ilvl w:val="0"/>
          <w:numId w:val="27"/>
        </w:numPr>
        <w:spacing w:before="100" w:beforeAutospacing="1" w:after="120" w:line="276" w:lineRule="auto"/>
        <w:jc w:val="both"/>
        <w:rPr>
          <w:rFonts w:ascii="Open Sans" w:hAnsi="Open Sans" w:cs="Open Sans"/>
        </w:rPr>
      </w:pPr>
      <w:r w:rsidRPr="00FE0E4C">
        <w:rPr>
          <w:rFonts w:ascii="Open Sans" w:hAnsi="Open Sans" w:cs="Open Sans"/>
        </w:rPr>
        <w:t>organizacja cyklu spotkań warsztatowych dla mieszkańców podwórek objętych projektem</w:t>
      </w:r>
    </w:p>
    <w:p w:rsidR="00FE0E4C" w:rsidRDefault="00CF0947" w:rsidP="002617F9">
      <w:pPr>
        <w:pStyle w:val="Akapitzlist"/>
        <w:numPr>
          <w:ilvl w:val="0"/>
          <w:numId w:val="27"/>
        </w:numPr>
        <w:spacing w:before="100" w:beforeAutospacing="1" w:after="120" w:line="276" w:lineRule="auto"/>
        <w:jc w:val="both"/>
        <w:rPr>
          <w:rFonts w:ascii="Open Sans" w:hAnsi="Open Sans" w:cs="Open Sans"/>
        </w:rPr>
      </w:pPr>
      <w:r w:rsidRPr="00FE0E4C">
        <w:rPr>
          <w:rFonts w:ascii="Open Sans" w:hAnsi="Open Sans" w:cs="Open Sans"/>
        </w:rPr>
        <w:t>przygotowanie wizualizacji 3D dla dwóch wybranych podwórek</w:t>
      </w:r>
    </w:p>
    <w:p w:rsidR="00FE0E4C" w:rsidRDefault="00CF0947" w:rsidP="002617F9">
      <w:pPr>
        <w:pStyle w:val="Akapitzlist"/>
        <w:numPr>
          <w:ilvl w:val="0"/>
          <w:numId w:val="27"/>
        </w:numPr>
        <w:spacing w:before="100" w:beforeAutospacing="1" w:after="120" w:line="276" w:lineRule="auto"/>
        <w:jc w:val="both"/>
        <w:rPr>
          <w:rFonts w:ascii="Open Sans" w:hAnsi="Open Sans" w:cs="Open Sans"/>
        </w:rPr>
      </w:pPr>
      <w:r w:rsidRPr="00FE0E4C">
        <w:rPr>
          <w:rFonts w:ascii="Open Sans" w:hAnsi="Open Sans" w:cs="Open Sans"/>
        </w:rPr>
        <w:t>wdrażanie wybranych koncepcji zagospodarowania podwórek przy aktywnym zaangażowaniu mieszkańców</w:t>
      </w:r>
    </w:p>
    <w:p w:rsidR="00FE0E4C" w:rsidRDefault="00CF0947" w:rsidP="002617F9">
      <w:pPr>
        <w:pStyle w:val="Akapitzlist"/>
        <w:numPr>
          <w:ilvl w:val="0"/>
          <w:numId w:val="27"/>
        </w:numPr>
        <w:spacing w:before="100" w:beforeAutospacing="1" w:after="120" w:line="276" w:lineRule="auto"/>
        <w:jc w:val="both"/>
        <w:rPr>
          <w:rFonts w:ascii="Open Sans" w:hAnsi="Open Sans" w:cs="Open Sans"/>
        </w:rPr>
      </w:pPr>
      <w:r w:rsidRPr="00FE0E4C">
        <w:rPr>
          <w:rFonts w:ascii="Open Sans" w:hAnsi="Open Sans" w:cs="Open Sans"/>
        </w:rPr>
        <w:t xml:space="preserve">opracowanie regulaminów/planów/harmonogramów korzystania </w:t>
      </w:r>
      <w:r w:rsidR="00FE0E4C">
        <w:rPr>
          <w:rFonts w:ascii="Open Sans" w:hAnsi="Open Sans" w:cs="Open Sans"/>
        </w:rPr>
        <w:br/>
      </w:r>
      <w:r w:rsidRPr="00FE0E4C">
        <w:rPr>
          <w:rFonts w:ascii="Open Sans" w:hAnsi="Open Sans" w:cs="Open Sans"/>
        </w:rPr>
        <w:t>z zagospodarowanych wspólnie przestrzenni dla 2 podwórek</w:t>
      </w:r>
    </w:p>
    <w:p w:rsidR="00FE0E4C" w:rsidRDefault="00CF0947" w:rsidP="002617F9">
      <w:pPr>
        <w:pStyle w:val="Akapitzlist"/>
        <w:numPr>
          <w:ilvl w:val="0"/>
          <w:numId w:val="27"/>
        </w:numPr>
        <w:spacing w:before="100" w:beforeAutospacing="1" w:after="120" w:line="276" w:lineRule="auto"/>
        <w:jc w:val="both"/>
        <w:rPr>
          <w:rFonts w:ascii="Open Sans" w:hAnsi="Open Sans" w:cs="Open Sans"/>
        </w:rPr>
      </w:pPr>
      <w:r w:rsidRPr="00FE0E4C">
        <w:rPr>
          <w:rFonts w:ascii="Open Sans" w:hAnsi="Open Sans" w:cs="Open Sans"/>
        </w:rPr>
        <w:t>spotkanie podsumowujące realizacje zadania pn. „Podwórko – nasza wspólna przestrzeń”</w:t>
      </w:r>
    </w:p>
    <w:p w:rsidR="00CD5511" w:rsidRDefault="00CF0947" w:rsidP="002617F9">
      <w:pPr>
        <w:pStyle w:val="Akapitzlist"/>
        <w:numPr>
          <w:ilvl w:val="0"/>
          <w:numId w:val="27"/>
        </w:numPr>
        <w:spacing w:before="100" w:beforeAutospacing="1" w:after="120" w:line="276" w:lineRule="auto"/>
        <w:jc w:val="both"/>
        <w:rPr>
          <w:rFonts w:ascii="Open Sans" w:hAnsi="Open Sans" w:cs="Open Sans"/>
        </w:rPr>
      </w:pPr>
      <w:r w:rsidRPr="00FE0E4C">
        <w:rPr>
          <w:rFonts w:ascii="Open Sans" w:hAnsi="Open Sans" w:cs="Open Sans"/>
        </w:rPr>
        <w:t xml:space="preserve">opracowanie reportażu filmowego z realizacji zadania opracowanie </w:t>
      </w:r>
      <w:r w:rsidR="00FE0E4C">
        <w:rPr>
          <w:rFonts w:ascii="Open Sans" w:hAnsi="Open Sans" w:cs="Open Sans"/>
        </w:rPr>
        <w:br/>
      </w:r>
      <w:r w:rsidRPr="00FE0E4C">
        <w:rPr>
          <w:rFonts w:ascii="Open Sans" w:hAnsi="Open Sans" w:cs="Open Sans"/>
        </w:rPr>
        <w:t>i publikacja raportu pn. „Podwórko – nasza wspólna przestrzeń” z przebiegu realizacji zadania wraz z rekomendacjami dla Miasta Konina i lokalnych NGO</w:t>
      </w:r>
    </w:p>
    <w:p w:rsidR="00084109" w:rsidRDefault="00701B0B" w:rsidP="002617F9">
      <w:pPr>
        <w:spacing w:before="100" w:beforeAutospacing="1" w:after="120" w:line="276" w:lineRule="auto"/>
        <w:ind w:left="708"/>
        <w:jc w:val="both"/>
        <w:rPr>
          <w:rFonts w:ascii="Open Sans" w:hAnsi="Open Sans" w:cs="Open Sans"/>
        </w:rPr>
      </w:pPr>
      <w:r w:rsidRPr="00701B0B">
        <w:rPr>
          <w:rFonts w:ascii="Open Sans" w:hAnsi="Open Sans" w:cs="Open Sans"/>
        </w:rPr>
        <w:t>Przedsięwzięcie wpisało się w ożywienie obszaru rewitalizacji „Starówka” poprzez działania aktywizujące. Projekt pozwolił na wzmocnienie lokalnych więzi i poczucia przynależności do wspólnoty. Działania podjęte w projekcie przyczyniły</w:t>
      </w:r>
      <w:r w:rsidR="003F50B5">
        <w:rPr>
          <w:rFonts w:ascii="Open Sans" w:hAnsi="Open Sans" w:cs="Open Sans"/>
        </w:rPr>
        <w:t xml:space="preserve"> się do poprawy jakości </w:t>
      </w:r>
      <w:r w:rsidRPr="00701B0B">
        <w:rPr>
          <w:rFonts w:ascii="Open Sans" w:hAnsi="Open Sans" w:cs="Open Sans"/>
        </w:rPr>
        <w:t>i atrakcyjności wspólnych przestrzeni.</w:t>
      </w:r>
      <w:r w:rsidR="00B637B4">
        <w:rPr>
          <w:rFonts w:ascii="Open Sans" w:hAnsi="Open Sans" w:cs="Open Sans"/>
        </w:rPr>
        <w:t xml:space="preserve"> </w:t>
      </w:r>
      <w:r w:rsidR="00B637B4" w:rsidRPr="00B637B4">
        <w:rPr>
          <w:rFonts w:ascii="Open Sans" w:hAnsi="Open Sans" w:cs="Open Sans"/>
        </w:rPr>
        <w:t xml:space="preserve">Informacje na temat przedsięwzięcia można uzyskać na stronie internetowej </w:t>
      </w:r>
      <w:r w:rsidR="00B637B4">
        <w:rPr>
          <w:rFonts w:ascii="Open Sans" w:hAnsi="Open Sans" w:cs="Open Sans"/>
        </w:rPr>
        <w:t xml:space="preserve">dedykowanej rewitalizacji </w:t>
      </w:r>
      <w:hyperlink r:id="rId30" w:history="1">
        <w:r w:rsidR="00B637B4" w:rsidRPr="00B637B4">
          <w:rPr>
            <w:rStyle w:val="Hipercze"/>
            <w:rFonts w:ascii="Open Sans" w:hAnsi="Open Sans" w:cs="Open Sans"/>
            <w:color w:val="auto"/>
            <w:u w:val="none"/>
          </w:rPr>
          <w:t>www.rewitalkonin.pl</w:t>
        </w:r>
      </w:hyperlink>
      <w:r w:rsidR="00B637B4" w:rsidRPr="00B637B4">
        <w:rPr>
          <w:rFonts w:ascii="Open Sans" w:hAnsi="Open Sans" w:cs="Open Sans"/>
        </w:rPr>
        <w:t xml:space="preserve"> </w:t>
      </w:r>
      <w:r w:rsidR="00C11D00">
        <w:rPr>
          <w:rFonts w:ascii="Open Sans" w:hAnsi="Open Sans" w:cs="Open Sans"/>
        </w:rPr>
        <w:t xml:space="preserve">pod linkiem: </w:t>
      </w:r>
      <w:hyperlink r:id="rId31" w:history="1">
        <w:r w:rsidR="009E115F" w:rsidRPr="009E115F">
          <w:rPr>
            <w:rStyle w:val="Hipercze"/>
            <w:rFonts w:ascii="Open Sans" w:hAnsi="Open Sans" w:cs="Open Sans"/>
            <w:color w:val="auto"/>
            <w:u w:val="none"/>
          </w:rPr>
          <w:t>https://rewitalkonin.pl/podworko-nasza-wspolna-przestrzen/</w:t>
        </w:r>
      </w:hyperlink>
    </w:p>
    <w:p w:rsidR="0054658F" w:rsidRDefault="009E115F" w:rsidP="002617F9">
      <w:pPr>
        <w:spacing w:after="120" w:line="276" w:lineRule="auto"/>
        <w:ind w:left="708"/>
        <w:jc w:val="both"/>
        <w:rPr>
          <w:rFonts w:ascii="Open Sans" w:hAnsi="Open Sans" w:cs="Open Sans"/>
        </w:rPr>
      </w:pPr>
      <w:r w:rsidRPr="009E115F">
        <w:rPr>
          <w:rFonts w:ascii="Open Sans" w:hAnsi="Open Sans" w:cs="Open Sans"/>
          <w:noProof/>
          <w:lang w:eastAsia="pl-PL"/>
        </w:rPr>
        <w:drawing>
          <wp:inline distT="0" distB="0" distL="0" distR="0">
            <wp:extent cx="2566670" cy="1925929"/>
            <wp:effectExtent l="0" t="0" r="5080" b="0"/>
            <wp:docPr id="15" name="Obraz 15" descr="C:\Users\dczerniejewska\Desktop\zdjęcia szkoleń\IMG_20181110_135457-54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czerniejewska\Desktop\zdjęcia szkoleń\IMG_20181110_135457-540x4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375" cy="1929459"/>
                    </a:xfrm>
                    <a:prstGeom prst="rect">
                      <a:avLst/>
                    </a:prstGeom>
                    <a:noFill/>
                    <a:ln>
                      <a:noFill/>
                    </a:ln>
                  </pic:spPr>
                </pic:pic>
              </a:graphicData>
            </a:graphic>
          </wp:inline>
        </w:drawing>
      </w:r>
      <w:r>
        <w:rPr>
          <w:rFonts w:ascii="Open Sans" w:hAnsi="Open Sans" w:cs="Open Sans"/>
        </w:rPr>
        <w:tab/>
      </w:r>
      <w:r w:rsidR="004C49B5" w:rsidRPr="004C49B5">
        <w:rPr>
          <w:rFonts w:ascii="Open Sans" w:hAnsi="Open Sans" w:cs="Open Sans"/>
          <w:noProof/>
          <w:lang w:eastAsia="pl-PL"/>
        </w:rPr>
        <w:drawing>
          <wp:inline distT="0" distB="0" distL="0" distR="0">
            <wp:extent cx="2562860" cy="1920299"/>
            <wp:effectExtent l="0" t="0" r="8890" b="3810"/>
            <wp:docPr id="16" name="Obraz 16" descr="C:\Users\dczerniejewska\Desktop\zdjęcia szkoleń\zdjęcie-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czerniejewska\Desktop\zdjęcia szkoleń\zdjęcie-2a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3335" cy="1920655"/>
                    </a:xfrm>
                    <a:prstGeom prst="rect">
                      <a:avLst/>
                    </a:prstGeom>
                    <a:noFill/>
                    <a:ln>
                      <a:noFill/>
                    </a:ln>
                  </pic:spPr>
                </pic:pic>
              </a:graphicData>
            </a:graphic>
          </wp:inline>
        </w:drawing>
      </w:r>
    </w:p>
    <w:p w:rsidR="004C49B5" w:rsidRDefault="004C49B5" w:rsidP="002617F9">
      <w:pPr>
        <w:spacing w:after="120" w:line="276" w:lineRule="auto"/>
        <w:ind w:left="708"/>
        <w:jc w:val="both"/>
        <w:rPr>
          <w:rFonts w:ascii="Open Sans" w:hAnsi="Open Sans" w:cs="Open Sans"/>
        </w:rPr>
      </w:pPr>
      <w:r w:rsidRPr="004C49B5">
        <w:rPr>
          <w:rFonts w:ascii="Open Sans" w:hAnsi="Open Sans" w:cs="Open Sans"/>
          <w:noProof/>
          <w:lang w:eastAsia="pl-PL"/>
        </w:rPr>
        <w:drawing>
          <wp:inline distT="0" distB="0" distL="0" distR="0">
            <wp:extent cx="2566800" cy="1440000"/>
            <wp:effectExtent l="0" t="0" r="5080" b="8255"/>
            <wp:docPr id="17" name="Obraz 17" descr="C:\Users\dczerniejewska\Desktop\zdjęcia szkoleń\20190426_16424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czerniejewska\Desktop\zdjęcia szkoleń\20190426_164240_resiz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566800" cy="1440000"/>
                    </a:xfrm>
                    <a:prstGeom prst="rect">
                      <a:avLst/>
                    </a:prstGeom>
                    <a:noFill/>
                    <a:ln>
                      <a:noFill/>
                    </a:ln>
                  </pic:spPr>
                </pic:pic>
              </a:graphicData>
            </a:graphic>
          </wp:inline>
        </w:drawing>
      </w:r>
      <w:r>
        <w:rPr>
          <w:rFonts w:ascii="Open Sans" w:hAnsi="Open Sans" w:cs="Open Sans"/>
        </w:rPr>
        <w:tab/>
      </w:r>
      <w:r w:rsidRPr="004C49B5">
        <w:rPr>
          <w:rFonts w:ascii="Open Sans" w:hAnsi="Open Sans" w:cs="Open Sans"/>
          <w:noProof/>
          <w:lang w:eastAsia="pl-PL"/>
        </w:rPr>
        <w:drawing>
          <wp:inline distT="0" distB="0" distL="0" distR="0">
            <wp:extent cx="2563200" cy="1440000"/>
            <wp:effectExtent l="0" t="0" r="8890" b="8255"/>
            <wp:docPr id="18" name="Obraz 18" descr="C:\Users\dczerniejewska\Desktop\zdjęcia szkoleń\20190430_15523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zerniejewska\Desktop\zdjęcia szkoleń\20190430_155232_resiz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3200" cy="1440000"/>
                    </a:xfrm>
                    <a:prstGeom prst="rect">
                      <a:avLst/>
                    </a:prstGeom>
                    <a:noFill/>
                    <a:ln>
                      <a:noFill/>
                    </a:ln>
                  </pic:spPr>
                </pic:pic>
              </a:graphicData>
            </a:graphic>
          </wp:inline>
        </w:drawing>
      </w:r>
    </w:p>
    <w:p w:rsidR="002617F9" w:rsidRDefault="004C49B5" w:rsidP="002617F9">
      <w:pPr>
        <w:spacing w:after="120" w:line="276" w:lineRule="auto"/>
        <w:ind w:left="708"/>
        <w:jc w:val="both"/>
        <w:rPr>
          <w:rFonts w:ascii="Open Sans" w:hAnsi="Open Sans" w:cs="Open Sans"/>
        </w:rPr>
      </w:pPr>
      <w:r w:rsidRPr="004C49B5">
        <w:rPr>
          <w:rFonts w:ascii="Open Sans" w:hAnsi="Open Sans" w:cs="Open Sans"/>
          <w:noProof/>
          <w:lang w:eastAsia="pl-PL"/>
        </w:rPr>
        <w:drawing>
          <wp:inline distT="0" distB="0" distL="0" distR="0">
            <wp:extent cx="2592000" cy="1944000"/>
            <wp:effectExtent l="0" t="0" r="0" b="0"/>
            <wp:docPr id="19" name="Obraz 19" descr="C:\Users\dczerniejewska\Desktop\zdjęcia szkoleń\zdjęcie-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czerniejewska\Desktop\zdjęcia szkoleń\zdjęcie-12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592000" cy="1944000"/>
                    </a:xfrm>
                    <a:prstGeom prst="rect">
                      <a:avLst/>
                    </a:prstGeom>
                    <a:noFill/>
                    <a:ln>
                      <a:noFill/>
                    </a:ln>
                  </pic:spPr>
                </pic:pic>
              </a:graphicData>
            </a:graphic>
          </wp:inline>
        </w:drawing>
      </w:r>
      <w:r>
        <w:rPr>
          <w:rFonts w:ascii="Open Sans" w:hAnsi="Open Sans" w:cs="Open Sans"/>
        </w:rPr>
        <w:tab/>
      </w:r>
      <w:r w:rsidRPr="004C49B5">
        <w:rPr>
          <w:rFonts w:ascii="Open Sans" w:hAnsi="Open Sans" w:cs="Open Sans"/>
          <w:noProof/>
          <w:lang w:eastAsia="pl-PL"/>
        </w:rPr>
        <w:drawing>
          <wp:inline distT="0" distB="0" distL="0" distR="0">
            <wp:extent cx="2591435" cy="1943576"/>
            <wp:effectExtent l="0" t="0" r="0" b="0"/>
            <wp:docPr id="20" name="Obraz 20" descr="C:\Users\dczerniejewska\Desktop\zdjęcia szkoleń\zdjęc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zerniejewska\Desktop\zdjęcia szkoleń\zdjęcie-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635" cy="1944476"/>
                    </a:xfrm>
                    <a:prstGeom prst="rect">
                      <a:avLst/>
                    </a:prstGeom>
                    <a:noFill/>
                    <a:ln>
                      <a:noFill/>
                    </a:ln>
                  </pic:spPr>
                </pic:pic>
              </a:graphicData>
            </a:graphic>
          </wp:inline>
        </w:drawing>
      </w:r>
    </w:p>
    <w:p w:rsidR="00907926" w:rsidRDefault="004C49B5" w:rsidP="00083708">
      <w:pPr>
        <w:spacing w:after="120" w:line="276" w:lineRule="auto"/>
        <w:ind w:left="708"/>
        <w:jc w:val="both"/>
        <w:rPr>
          <w:rFonts w:ascii="Open Sans" w:hAnsi="Open Sans" w:cs="Open Sans"/>
        </w:rPr>
      </w:pPr>
      <w:r w:rsidRPr="004C49B5">
        <w:rPr>
          <w:rFonts w:ascii="Open Sans" w:hAnsi="Open Sans" w:cs="Open Sans"/>
          <w:noProof/>
          <w:lang w:eastAsia="pl-PL"/>
        </w:rPr>
        <w:drawing>
          <wp:inline distT="0" distB="0" distL="0" distR="0">
            <wp:extent cx="2689200" cy="1512000"/>
            <wp:effectExtent l="0" t="0" r="0" b="0"/>
            <wp:docPr id="21" name="Obraz 21" descr="C:\Users\dczerniejewska\Desktop\zdjęcia szkoleń\wizka-kaliska-2-540x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czerniejewska\Desktop\zdjęcia szkoleń\wizka-kaliska-2-540x3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9200" cy="1512000"/>
                    </a:xfrm>
                    <a:prstGeom prst="rect">
                      <a:avLst/>
                    </a:prstGeom>
                    <a:noFill/>
                    <a:ln>
                      <a:noFill/>
                    </a:ln>
                  </pic:spPr>
                </pic:pic>
              </a:graphicData>
            </a:graphic>
          </wp:inline>
        </w:drawing>
      </w:r>
      <w:r>
        <w:rPr>
          <w:rFonts w:ascii="Open Sans" w:hAnsi="Open Sans" w:cs="Open Sans"/>
        </w:rPr>
        <w:tab/>
      </w:r>
      <w:r w:rsidRPr="004C49B5">
        <w:rPr>
          <w:rFonts w:ascii="Open Sans" w:hAnsi="Open Sans" w:cs="Open Sans"/>
          <w:noProof/>
          <w:lang w:eastAsia="pl-PL"/>
        </w:rPr>
        <w:drawing>
          <wp:inline distT="0" distB="0" distL="0" distR="0">
            <wp:extent cx="2491200" cy="1512000"/>
            <wp:effectExtent l="0" t="0" r="4445" b="0"/>
            <wp:docPr id="22" name="Obraz 22" descr="C:\Users\dczerniejewska\Desktop\zdjęcia szkoleń\wizualizacja-Mickiewicza-20-2-540x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zerniejewska\Desktop\zdjęcia szkoleń\wizualizacja-Mickiewicza-20-2-540x3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1200" cy="1512000"/>
                    </a:xfrm>
                    <a:prstGeom prst="rect">
                      <a:avLst/>
                    </a:prstGeom>
                    <a:noFill/>
                    <a:ln>
                      <a:noFill/>
                    </a:ln>
                  </pic:spPr>
                </pic:pic>
              </a:graphicData>
            </a:graphic>
          </wp:inline>
        </w:drawing>
      </w:r>
    </w:p>
    <w:p w:rsidR="00907926" w:rsidRPr="001C2FEB" w:rsidRDefault="00907926" w:rsidP="002617F9">
      <w:pPr>
        <w:pStyle w:val="Nagwek3"/>
        <w:spacing w:before="100" w:beforeAutospacing="1" w:after="120" w:line="276" w:lineRule="auto"/>
        <w:rPr>
          <w:rFonts w:ascii="Open Sans" w:hAnsi="Open Sans" w:cs="Open Sans"/>
          <w:i/>
          <w:color w:val="auto"/>
        </w:rPr>
      </w:pPr>
      <w:r w:rsidRPr="001C2FEB">
        <w:rPr>
          <w:rFonts w:ascii="Open Sans" w:hAnsi="Open Sans" w:cs="Open Sans"/>
          <w:i/>
          <w:color w:val="auto"/>
        </w:rPr>
        <w:t>PROJEKTY W TRAKCIE REALIZACJI</w:t>
      </w:r>
    </w:p>
    <w:p w:rsidR="000D3213" w:rsidRPr="00D47FEF" w:rsidRDefault="000D3213" w:rsidP="002617F9">
      <w:pPr>
        <w:spacing w:before="100" w:beforeAutospacing="1" w:after="120" w:line="276" w:lineRule="auto"/>
        <w:jc w:val="both"/>
        <w:rPr>
          <w:rFonts w:ascii="Open Sans" w:hAnsi="Open Sans" w:cs="Open Sans"/>
        </w:rPr>
      </w:pPr>
      <w:r w:rsidRPr="00D47FEF">
        <w:rPr>
          <w:rFonts w:ascii="Open Sans" w:hAnsi="Open Sans" w:cs="Open Sans"/>
        </w:rPr>
        <w:t>W 2020 roku konty</w:t>
      </w:r>
      <w:r w:rsidR="008E6858">
        <w:rPr>
          <w:rFonts w:ascii="Open Sans" w:hAnsi="Open Sans" w:cs="Open Sans"/>
        </w:rPr>
        <w:t xml:space="preserve">nuowano realizację </w:t>
      </w:r>
      <w:r w:rsidR="004D40C9">
        <w:rPr>
          <w:rFonts w:ascii="Open Sans" w:hAnsi="Open Sans" w:cs="Open Sans"/>
        </w:rPr>
        <w:t>13</w:t>
      </w:r>
      <w:r w:rsidRPr="00D47FEF">
        <w:rPr>
          <w:rFonts w:ascii="Open Sans" w:hAnsi="Open Sans" w:cs="Open Sans"/>
        </w:rPr>
        <w:t xml:space="preserve"> przedsięwzięć rewitalizacyjnych:</w:t>
      </w:r>
    </w:p>
    <w:tbl>
      <w:tblPr>
        <w:tblStyle w:val="Tabela-Siatka"/>
        <w:tblW w:w="9634" w:type="dxa"/>
        <w:tblLayout w:type="fixed"/>
        <w:tblLook w:val="04A0" w:firstRow="1" w:lastRow="0" w:firstColumn="1" w:lastColumn="0" w:noHBand="0" w:noVBand="1"/>
      </w:tblPr>
      <w:tblGrid>
        <w:gridCol w:w="513"/>
        <w:gridCol w:w="1609"/>
        <w:gridCol w:w="1842"/>
        <w:gridCol w:w="1985"/>
        <w:gridCol w:w="1984"/>
        <w:gridCol w:w="1701"/>
      </w:tblGrid>
      <w:tr w:rsidR="00EA5024" w:rsidRPr="00D51C6C" w:rsidTr="000B62FB">
        <w:trPr>
          <w:trHeight w:val="525"/>
          <w:tblHeader/>
        </w:trPr>
        <w:tc>
          <w:tcPr>
            <w:tcW w:w="513" w:type="dxa"/>
            <w:shd w:val="clear" w:color="auto" w:fill="D9D9D9" w:themeFill="background1" w:themeFillShade="D9"/>
          </w:tcPr>
          <w:p w:rsidR="00EA5024" w:rsidRPr="00C163FC" w:rsidRDefault="00EA5024" w:rsidP="00702CB7">
            <w:pPr>
              <w:jc w:val="center"/>
              <w:rPr>
                <w:rFonts w:ascii="Open Sans" w:hAnsi="Open Sans" w:cs="Open Sans"/>
                <w:b/>
                <w:sz w:val="20"/>
              </w:rPr>
            </w:pPr>
            <w:r w:rsidRPr="00C163FC">
              <w:rPr>
                <w:rFonts w:ascii="Open Sans" w:hAnsi="Open Sans" w:cs="Open Sans"/>
                <w:b/>
                <w:sz w:val="20"/>
              </w:rPr>
              <w:t>Lp.</w:t>
            </w:r>
          </w:p>
        </w:tc>
        <w:tc>
          <w:tcPr>
            <w:tcW w:w="1609" w:type="dxa"/>
            <w:shd w:val="clear" w:color="auto" w:fill="D9D9D9" w:themeFill="background1" w:themeFillShade="D9"/>
          </w:tcPr>
          <w:p w:rsidR="00EA5024" w:rsidRPr="00C163FC" w:rsidRDefault="00EA5024" w:rsidP="00702CB7">
            <w:pPr>
              <w:jc w:val="center"/>
              <w:rPr>
                <w:rFonts w:ascii="Open Sans" w:hAnsi="Open Sans" w:cs="Open Sans"/>
                <w:b/>
                <w:sz w:val="20"/>
              </w:rPr>
            </w:pPr>
            <w:r>
              <w:rPr>
                <w:rFonts w:ascii="Open Sans" w:hAnsi="Open Sans" w:cs="Open Sans"/>
                <w:b/>
                <w:sz w:val="20"/>
              </w:rPr>
              <w:t>Nazwa projektu</w:t>
            </w:r>
          </w:p>
        </w:tc>
        <w:tc>
          <w:tcPr>
            <w:tcW w:w="1842" w:type="dxa"/>
            <w:shd w:val="clear" w:color="auto" w:fill="D9D9D9" w:themeFill="background1" w:themeFillShade="D9"/>
          </w:tcPr>
          <w:p w:rsidR="00EA5024" w:rsidRPr="00C163FC" w:rsidRDefault="00EA5024" w:rsidP="00702CB7">
            <w:pPr>
              <w:jc w:val="center"/>
              <w:rPr>
                <w:rFonts w:ascii="Open Sans" w:hAnsi="Open Sans" w:cs="Open Sans"/>
                <w:b/>
                <w:sz w:val="20"/>
              </w:rPr>
            </w:pPr>
            <w:r w:rsidRPr="00C163FC">
              <w:rPr>
                <w:rFonts w:ascii="Open Sans" w:hAnsi="Open Sans" w:cs="Open Sans"/>
                <w:b/>
                <w:sz w:val="20"/>
              </w:rPr>
              <w:t>Wnioskodawca</w:t>
            </w:r>
          </w:p>
        </w:tc>
        <w:tc>
          <w:tcPr>
            <w:tcW w:w="1985" w:type="dxa"/>
            <w:shd w:val="clear" w:color="auto" w:fill="D9D9D9" w:themeFill="background1" w:themeFillShade="D9"/>
          </w:tcPr>
          <w:p w:rsidR="00EA5024" w:rsidRPr="00C163FC" w:rsidRDefault="00AC01FA" w:rsidP="00702CB7">
            <w:pPr>
              <w:jc w:val="center"/>
              <w:rPr>
                <w:rFonts w:ascii="Open Sans" w:hAnsi="Open Sans" w:cs="Open Sans"/>
                <w:b/>
                <w:sz w:val="20"/>
              </w:rPr>
            </w:pPr>
            <w:r w:rsidRPr="00AC01FA">
              <w:rPr>
                <w:rFonts w:ascii="Open Sans" w:hAnsi="Open Sans" w:cs="Open Sans"/>
                <w:b/>
                <w:bCs/>
                <w:sz w:val="20"/>
              </w:rPr>
              <w:t>Zak</w:t>
            </w:r>
            <w:r>
              <w:rPr>
                <w:rFonts w:ascii="Open Sans" w:hAnsi="Open Sans" w:cs="Open Sans"/>
                <w:b/>
                <w:bCs/>
                <w:sz w:val="20"/>
              </w:rPr>
              <w:t>res przedmiotowy projektu</w:t>
            </w:r>
          </w:p>
        </w:tc>
        <w:tc>
          <w:tcPr>
            <w:tcW w:w="1984" w:type="dxa"/>
            <w:shd w:val="clear" w:color="auto" w:fill="D9D9D9" w:themeFill="background1" w:themeFillShade="D9"/>
          </w:tcPr>
          <w:p w:rsidR="00EA5024" w:rsidRPr="00C163FC" w:rsidRDefault="00EA5024" w:rsidP="00702CB7">
            <w:pPr>
              <w:jc w:val="center"/>
              <w:rPr>
                <w:rFonts w:ascii="Open Sans" w:hAnsi="Open Sans" w:cs="Open Sans"/>
                <w:b/>
                <w:sz w:val="20"/>
              </w:rPr>
            </w:pPr>
            <w:r w:rsidRPr="00EA5024">
              <w:rPr>
                <w:rFonts w:ascii="Open Sans" w:hAnsi="Open Sans" w:cs="Open Sans"/>
                <w:b/>
                <w:sz w:val="20"/>
              </w:rPr>
              <w:t>Zakres rzeczowy</w:t>
            </w:r>
          </w:p>
        </w:tc>
        <w:tc>
          <w:tcPr>
            <w:tcW w:w="1701" w:type="dxa"/>
            <w:shd w:val="clear" w:color="auto" w:fill="D9D9D9" w:themeFill="background1" w:themeFillShade="D9"/>
          </w:tcPr>
          <w:p w:rsidR="00EA5024" w:rsidRPr="00C163FC" w:rsidRDefault="00EA5024" w:rsidP="00702CB7">
            <w:pPr>
              <w:jc w:val="center"/>
              <w:rPr>
                <w:rFonts w:ascii="Open Sans" w:hAnsi="Open Sans" w:cs="Open Sans"/>
                <w:b/>
                <w:sz w:val="20"/>
              </w:rPr>
            </w:pPr>
            <w:r w:rsidRPr="00C163FC">
              <w:rPr>
                <w:rFonts w:ascii="Open Sans" w:hAnsi="Open Sans" w:cs="Open Sans"/>
                <w:b/>
                <w:sz w:val="20"/>
              </w:rPr>
              <w:t>Osiągnięte rezultaty</w:t>
            </w:r>
          </w:p>
        </w:tc>
      </w:tr>
      <w:tr w:rsidR="008E6858" w:rsidRPr="00D51C6C" w:rsidTr="008E6858">
        <w:trPr>
          <w:trHeight w:val="525"/>
        </w:trPr>
        <w:tc>
          <w:tcPr>
            <w:tcW w:w="513" w:type="dxa"/>
            <w:shd w:val="clear" w:color="auto" w:fill="auto"/>
          </w:tcPr>
          <w:p w:rsidR="008E6858" w:rsidRPr="008E6858" w:rsidRDefault="008E6858" w:rsidP="008E6858">
            <w:pPr>
              <w:jc w:val="both"/>
              <w:rPr>
                <w:rFonts w:ascii="Open Sans" w:hAnsi="Open Sans" w:cs="Open Sans"/>
                <w:sz w:val="20"/>
              </w:rPr>
            </w:pPr>
            <w:r w:rsidRPr="008E6858">
              <w:rPr>
                <w:rFonts w:ascii="Open Sans" w:hAnsi="Open Sans" w:cs="Open Sans"/>
                <w:sz w:val="20"/>
              </w:rPr>
              <w:t>1</w:t>
            </w:r>
          </w:p>
        </w:tc>
        <w:tc>
          <w:tcPr>
            <w:tcW w:w="1609" w:type="dxa"/>
            <w:shd w:val="clear" w:color="auto" w:fill="auto"/>
          </w:tcPr>
          <w:p w:rsidR="008E6858" w:rsidRPr="008E6858" w:rsidRDefault="008E6858" w:rsidP="008E6858">
            <w:pPr>
              <w:rPr>
                <w:rFonts w:ascii="Open Sans" w:hAnsi="Open Sans" w:cs="Open Sans"/>
                <w:sz w:val="20"/>
              </w:rPr>
            </w:pPr>
            <w:r w:rsidRPr="008E6858">
              <w:rPr>
                <w:rFonts w:ascii="Open Sans" w:hAnsi="Open Sans" w:cs="Open Sans"/>
                <w:sz w:val="20"/>
              </w:rPr>
              <w:t>Inkubator Aktywności (Dom Zemełki).</w:t>
            </w:r>
          </w:p>
        </w:tc>
        <w:tc>
          <w:tcPr>
            <w:tcW w:w="1842" w:type="dxa"/>
            <w:shd w:val="clear" w:color="auto" w:fill="auto"/>
          </w:tcPr>
          <w:p w:rsidR="008E6858" w:rsidRPr="008E6858" w:rsidRDefault="00D83931" w:rsidP="00D83931">
            <w:pPr>
              <w:rPr>
                <w:rFonts w:ascii="Open Sans" w:hAnsi="Open Sans" w:cs="Open Sans"/>
                <w:sz w:val="20"/>
              </w:rPr>
            </w:pPr>
            <w:r>
              <w:rPr>
                <w:rFonts w:ascii="Open Sans" w:hAnsi="Open Sans" w:cs="Open Sans"/>
                <w:sz w:val="20"/>
              </w:rPr>
              <w:t>Miasto Konin</w:t>
            </w:r>
          </w:p>
        </w:tc>
        <w:tc>
          <w:tcPr>
            <w:tcW w:w="1985" w:type="dxa"/>
            <w:shd w:val="clear" w:color="auto" w:fill="auto"/>
          </w:tcPr>
          <w:p w:rsidR="008E6858" w:rsidRPr="008E6858" w:rsidRDefault="002E2B02" w:rsidP="002E2B02">
            <w:pPr>
              <w:rPr>
                <w:rFonts w:ascii="Open Sans" w:hAnsi="Open Sans" w:cs="Open Sans"/>
                <w:bCs/>
                <w:sz w:val="20"/>
              </w:rPr>
            </w:pPr>
            <w:r w:rsidRPr="002E2B02">
              <w:rPr>
                <w:rFonts w:ascii="Open Sans" w:hAnsi="Open Sans" w:cs="Open Sans"/>
                <w:bCs/>
                <w:sz w:val="20"/>
              </w:rPr>
              <w:t>Stworzenie Inkubatora Aktywności, który umożliwi realizację działań kulturowych, organizację spotkań, szkoleń eventów. Realizacja zadania będzie możliwa po przeprowadzeniu prac remontowych, modernizacyjnych, adaptacyjnych w Domu Zemełki.</w:t>
            </w:r>
          </w:p>
        </w:tc>
        <w:tc>
          <w:tcPr>
            <w:tcW w:w="1984" w:type="dxa"/>
            <w:shd w:val="clear" w:color="auto" w:fill="auto"/>
          </w:tcPr>
          <w:p w:rsidR="008E6858" w:rsidRPr="008E6858" w:rsidRDefault="004D40C9" w:rsidP="00D83931">
            <w:pPr>
              <w:rPr>
                <w:rFonts w:ascii="Open Sans" w:hAnsi="Open Sans" w:cs="Open Sans"/>
                <w:sz w:val="20"/>
              </w:rPr>
            </w:pPr>
            <w:r>
              <w:rPr>
                <w:rFonts w:ascii="Open Sans" w:hAnsi="Open Sans" w:cs="Open Sans"/>
                <w:sz w:val="20"/>
              </w:rPr>
              <w:t xml:space="preserve">Pod koniec 2020 r. </w:t>
            </w:r>
            <w:r w:rsidR="00D83931" w:rsidRPr="00D83931">
              <w:rPr>
                <w:rFonts w:ascii="Open Sans" w:hAnsi="Open Sans" w:cs="Open Sans"/>
                <w:sz w:val="20"/>
              </w:rPr>
              <w:t xml:space="preserve">rozstrzygnięto przetarg nieograniczonym dla zadania pod nazwą: „Realizacja prac budowlanych mających na celu ochronę, zachowanie oraz zabezpieczenie zabytkowego “Domu Zemełki” w Koninie”.  W dniu 10.04.2020 roku zawarta została umowa </w:t>
            </w:r>
            <w:r w:rsidR="00D83931" w:rsidRPr="00D83931">
              <w:rPr>
                <w:rFonts w:ascii="Open Sans" w:hAnsi="Open Sans" w:cs="Open Sans"/>
                <w:sz w:val="20"/>
              </w:rPr>
              <w:br/>
              <w:t>o dofinansowanie na</w:t>
            </w:r>
            <w:r w:rsidR="00D83931">
              <w:rPr>
                <w:rFonts w:ascii="Open Sans" w:hAnsi="Open Sans" w:cs="Open Sans"/>
                <w:sz w:val="20"/>
              </w:rPr>
              <w:t xml:space="preserve"> ww. zadanie.  Na realizację</w:t>
            </w:r>
            <w:r w:rsidR="00D83931" w:rsidRPr="00D83931">
              <w:rPr>
                <w:rFonts w:ascii="Open Sans" w:hAnsi="Open Sans" w:cs="Open Sans"/>
                <w:sz w:val="20"/>
              </w:rPr>
              <w:t xml:space="preserve"> projektu przyznano dofinansowanie w kwocie 7 999 434,4</w:t>
            </w:r>
            <w:r w:rsidR="00D83931">
              <w:rPr>
                <w:rFonts w:ascii="Open Sans" w:hAnsi="Open Sans" w:cs="Open Sans"/>
                <w:sz w:val="20"/>
              </w:rPr>
              <w:t>3zł. w ramach WRPO</w:t>
            </w:r>
            <w:r w:rsidR="00D83931" w:rsidRPr="00D83931">
              <w:rPr>
                <w:rFonts w:ascii="Open Sans" w:hAnsi="Open Sans" w:cs="Open Sans"/>
                <w:sz w:val="20"/>
              </w:rPr>
              <w:t xml:space="preserve"> na lata 2014-2020. Zadanie inwestycyjne obejmujące rozbudowę </w:t>
            </w:r>
            <w:r w:rsidR="00D83931" w:rsidRPr="00D83931">
              <w:rPr>
                <w:rFonts w:ascii="Open Sans" w:hAnsi="Open Sans" w:cs="Open Sans"/>
                <w:sz w:val="20"/>
              </w:rPr>
              <w:br/>
              <w:t>i przebudowę zabytkowej kamienicy przeznaczonej na In</w:t>
            </w:r>
            <w:r w:rsidR="00D83931">
              <w:rPr>
                <w:rFonts w:ascii="Open Sans" w:hAnsi="Open Sans" w:cs="Open Sans"/>
                <w:sz w:val="20"/>
              </w:rPr>
              <w:t>kubator Aktywności Kulturalnej.</w:t>
            </w:r>
            <w:r w:rsidR="0039086E">
              <w:rPr>
                <w:rFonts w:ascii="Open Sans" w:hAnsi="Open Sans" w:cs="Open Sans"/>
                <w:sz w:val="20"/>
              </w:rPr>
              <w:t xml:space="preserve"> </w:t>
            </w:r>
            <w:r w:rsidR="00D83931" w:rsidRPr="00D83931">
              <w:rPr>
                <w:rFonts w:ascii="Open Sans" w:hAnsi="Open Sans" w:cs="Open Sans"/>
                <w:sz w:val="20"/>
              </w:rPr>
              <w:t>W związku ze zmianą przeznaczenia zabytkowej kamienicy, dokumentacja wykonana w 2017 roku wymagała zmian projektowych oraz aktualizacji kosztorysu inwe</w:t>
            </w:r>
            <w:r w:rsidR="0039086E">
              <w:rPr>
                <w:rFonts w:ascii="Open Sans" w:hAnsi="Open Sans" w:cs="Open Sans"/>
                <w:sz w:val="20"/>
              </w:rPr>
              <w:t>storskiego. Przeprowadzono postę</w:t>
            </w:r>
            <w:r w:rsidR="00D83931" w:rsidRPr="00D83931">
              <w:rPr>
                <w:rFonts w:ascii="Open Sans" w:hAnsi="Open Sans" w:cs="Open Sans"/>
                <w:sz w:val="20"/>
              </w:rPr>
              <w:t>powania  przetargowe na wyłonienie wykonawcy robót budowlanych i inspektorów nadzoru inwestorskiego. W listopadzie 2020 roku zawarto umowy z wykonawcą robót, inspektorem nadzoru, z projektantem na pełnienie nadzoru autorskiego oraz z Muzeum Okręgowym na nadzór archeologiczny. W dniu 2 grudnia 2020r. prz</w:t>
            </w:r>
            <w:r w:rsidR="00D83931">
              <w:rPr>
                <w:rFonts w:ascii="Open Sans" w:hAnsi="Open Sans" w:cs="Open Sans"/>
                <w:sz w:val="20"/>
              </w:rPr>
              <w:t xml:space="preserve">ekazano wykonawcy plac budowy. </w:t>
            </w:r>
            <w:r w:rsidR="00D83931" w:rsidRPr="00D83931">
              <w:rPr>
                <w:rFonts w:ascii="Open Sans" w:hAnsi="Open Sans" w:cs="Open Sans"/>
                <w:sz w:val="20"/>
              </w:rPr>
              <w:t>Wykonawcą robót jest firma  ARKON-BUD Sp. z o.o. Sp.k. z Gniezna Planowany całkowity kos</w:t>
            </w:r>
            <w:r w:rsidR="00D83931">
              <w:rPr>
                <w:rFonts w:ascii="Open Sans" w:hAnsi="Open Sans" w:cs="Open Sans"/>
                <w:sz w:val="20"/>
              </w:rPr>
              <w:t xml:space="preserve">zt </w:t>
            </w:r>
            <w:r w:rsidR="00D941BC">
              <w:rPr>
                <w:rFonts w:ascii="Open Sans" w:hAnsi="Open Sans" w:cs="Open Sans"/>
                <w:sz w:val="20"/>
              </w:rPr>
              <w:t xml:space="preserve">zadania : </w:t>
            </w:r>
            <w:r w:rsidR="00D83931">
              <w:rPr>
                <w:rFonts w:ascii="Open Sans" w:hAnsi="Open Sans" w:cs="Open Sans"/>
                <w:sz w:val="20"/>
              </w:rPr>
              <w:t xml:space="preserve">12 991 953,41 zł.; linki: </w:t>
            </w:r>
            <w:hyperlink r:id="rId40" w:history="1">
              <w:r w:rsidR="00D83931" w:rsidRPr="00D83931">
                <w:rPr>
                  <w:rStyle w:val="Hipercze"/>
                  <w:rFonts w:ascii="Open Sans" w:hAnsi="Open Sans" w:cs="Open Sans"/>
                  <w:color w:val="auto"/>
                  <w:sz w:val="20"/>
                  <w:u w:val="none"/>
                </w:rPr>
                <w:t>www.rewitalkonin.pl</w:t>
              </w:r>
            </w:hyperlink>
            <w:r w:rsidR="00D83931" w:rsidRPr="00D83931">
              <w:rPr>
                <w:rFonts w:ascii="Open Sans" w:hAnsi="Open Sans" w:cs="Open Sans"/>
                <w:sz w:val="20"/>
              </w:rPr>
              <w:t xml:space="preserve"> -</w:t>
            </w:r>
            <w:hyperlink r:id="rId41" w:history="1">
              <w:r w:rsidR="00D83931" w:rsidRPr="00D83931">
                <w:rPr>
                  <w:rStyle w:val="Hipercze"/>
                  <w:rFonts w:ascii="Open Sans" w:hAnsi="Open Sans" w:cs="Open Sans"/>
                  <w:color w:val="auto"/>
                  <w:sz w:val="20"/>
                  <w:u w:val="none"/>
                </w:rPr>
                <w:t>https://rewitalkonin.pl/realizacja-prac-budowlanych-majacych-na-celu-zachowanie-zabytkowego-domu-zemelki/</w:t>
              </w:r>
            </w:hyperlink>
            <w:r w:rsidR="00D83931" w:rsidRPr="00D83931">
              <w:rPr>
                <w:rFonts w:ascii="Open Sans" w:hAnsi="Open Sans" w:cs="Open Sans"/>
                <w:sz w:val="20"/>
              </w:rPr>
              <w:t xml:space="preserve">; </w:t>
            </w:r>
            <w:hyperlink r:id="rId42" w:history="1">
              <w:r w:rsidR="00D83931" w:rsidRPr="00D83931">
                <w:rPr>
                  <w:rStyle w:val="Hipercze"/>
                  <w:rFonts w:ascii="Open Sans" w:hAnsi="Open Sans" w:cs="Open Sans"/>
                  <w:color w:val="auto"/>
                  <w:sz w:val="20"/>
                  <w:u w:val="none"/>
                </w:rPr>
                <w:t>https://rewitalkonin.pl/rusza-prace-w-domu-zemelki/</w:t>
              </w:r>
            </w:hyperlink>
          </w:p>
        </w:tc>
        <w:tc>
          <w:tcPr>
            <w:tcW w:w="1701" w:type="dxa"/>
            <w:shd w:val="clear" w:color="auto" w:fill="auto"/>
          </w:tcPr>
          <w:p w:rsidR="008E6858" w:rsidRDefault="0039086E" w:rsidP="0039086E">
            <w:pPr>
              <w:rPr>
                <w:rFonts w:ascii="Open Sans" w:hAnsi="Open Sans" w:cs="Open Sans"/>
                <w:sz w:val="20"/>
              </w:rPr>
            </w:pPr>
            <w:r w:rsidRPr="0039086E">
              <w:rPr>
                <w:rFonts w:ascii="Open Sans" w:hAnsi="Open Sans" w:cs="Open Sans"/>
                <w:sz w:val="20"/>
              </w:rPr>
              <w:t>zawarto umowy z wykonawcą robót, inspektorem nadzoru, z projektantem na pełnienie nadzoru autorskiego</w:t>
            </w:r>
          </w:p>
          <w:p w:rsidR="0039086E" w:rsidRPr="008E6858" w:rsidRDefault="0039086E" w:rsidP="0039086E">
            <w:pPr>
              <w:rPr>
                <w:rFonts w:ascii="Open Sans" w:hAnsi="Open Sans" w:cs="Open Sans"/>
                <w:sz w:val="20"/>
              </w:rPr>
            </w:pPr>
            <w:r w:rsidRPr="0039086E">
              <w:rPr>
                <w:rFonts w:ascii="Open Sans" w:hAnsi="Open Sans" w:cs="Open Sans"/>
                <w:sz w:val="20"/>
              </w:rPr>
              <w:t xml:space="preserve">przekazano wykonawcy plac budowy. </w:t>
            </w:r>
          </w:p>
        </w:tc>
      </w:tr>
      <w:tr w:rsidR="00EA5024" w:rsidRPr="00D51C6C" w:rsidTr="002F0A98">
        <w:trPr>
          <w:trHeight w:val="1459"/>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2</w:t>
            </w:r>
          </w:p>
        </w:tc>
        <w:tc>
          <w:tcPr>
            <w:tcW w:w="1609" w:type="dxa"/>
          </w:tcPr>
          <w:p w:rsidR="00EA5024" w:rsidRPr="00C163FC" w:rsidRDefault="00EA5024" w:rsidP="00702CB7">
            <w:pPr>
              <w:rPr>
                <w:rFonts w:ascii="Open Sans" w:hAnsi="Open Sans" w:cs="Open Sans"/>
                <w:sz w:val="20"/>
              </w:rPr>
            </w:pPr>
            <w:r>
              <w:rPr>
                <w:rFonts w:ascii="Open Sans" w:hAnsi="Open Sans" w:cs="Open Sans"/>
                <w:sz w:val="20"/>
              </w:rPr>
              <w:t>Przebudowa i rozbudowa ulic na terenie objętym rewitalizacją dla Miasta Konina</w:t>
            </w:r>
          </w:p>
        </w:tc>
        <w:tc>
          <w:tcPr>
            <w:tcW w:w="1842" w:type="dxa"/>
          </w:tcPr>
          <w:p w:rsidR="00EA5024" w:rsidRPr="00C163FC" w:rsidRDefault="00EA5024" w:rsidP="00702CB7">
            <w:pPr>
              <w:rPr>
                <w:rFonts w:ascii="Open Sans" w:hAnsi="Open Sans" w:cs="Open Sans"/>
                <w:sz w:val="20"/>
              </w:rPr>
            </w:pPr>
            <w:r>
              <w:rPr>
                <w:rFonts w:ascii="Open Sans" w:hAnsi="Open Sans" w:cs="Open Sans"/>
                <w:sz w:val="20"/>
              </w:rPr>
              <w:t>Zarząd Dróg Miejskich w Koninie</w:t>
            </w:r>
          </w:p>
        </w:tc>
        <w:tc>
          <w:tcPr>
            <w:tcW w:w="1985" w:type="dxa"/>
          </w:tcPr>
          <w:p w:rsidR="00EA5024" w:rsidRPr="00C163FC" w:rsidRDefault="00AC01FA" w:rsidP="00702CB7">
            <w:pPr>
              <w:rPr>
                <w:rFonts w:ascii="Open Sans" w:hAnsi="Open Sans" w:cs="Open Sans"/>
                <w:sz w:val="20"/>
              </w:rPr>
            </w:pPr>
            <w:r w:rsidRPr="00AC01FA">
              <w:rPr>
                <w:rFonts w:ascii="Open Sans" w:hAnsi="Open Sans" w:cs="Open Sans"/>
                <w:sz w:val="20"/>
              </w:rPr>
              <w:t>Przebudowa i rozbudowa obejmie: nawierzchnię jezdni, chodników, ciągów pieszo-rowerowych, zjazdów, kanalizacji deszczowej, oświetlenia ulicznego.</w:t>
            </w:r>
          </w:p>
        </w:tc>
        <w:tc>
          <w:tcPr>
            <w:tcW w:w="1984" w:type="dxa"/>
          </w:tcPr>
          <w:p w:rsidR="00EA5024" w:rsidRDefault="00EB50E9" w:rsidP="00702CB7">
            <w:pPr>
              <w:rPr>
                <w:rFonts w:ascii="Open Sans" w:hAnsi="Open Sans" w:cs="Open Sans"/>
                <w:sz w:val="20"/>
              </w:rPr>
            </w:pPr>
            <w:r>
              <w:rPr>
                <w:rFonts w:ascii="Open Sans" w:hAnsi="Open Sans" w:cs="Open Sans"/>
                <w:sz w:val="20"/>
              </w:rPr>
              <w:t xml:space="preserve">Przebudowa ul. Żwirki i Wigury, na odcinku od ul. 3 Maja do ul. Wał Tarejwy. </w:t>
            </w:r>
          </w:p>
        </w:tc>
        <w:tc>
          <w:tcPr>
            <w:tcW w:w="1701" w:type="dxa"/>
          </w:tcPr>
          <w:p w:rsidR="00EA5024" w:rsidRPr="00EB50E9" w:rsidRDefault="00EB50E9" w:rsidP="00702CB7">
            <w:pPr>
              <w:rPr>
                <w:rFonts w:ascii="Open Sans" w:hAnsi="Open Sans" w:cs="Open Sans"/>
                <w:sz w:val="20"/>
              </w:rPr>
            </w:pPr>
            <w:r>
              <w:rPr>
                <w:rFonts w:ascii="Open Sans" w:hAnsi="Open Sans" w:cs="Open Sans"/>
                <w:sz w:val="20"/>
              </w:rPr>
              <w:t>Zmodernizowanie infrastruktury drogowej na obszarze rewitalizacji, tj. oświetlenie uliczne dł. 725 m – 22 szt. Lamp, droga (jezdnie) – 4 080 m</w:t>
            </w:r>
            <w:r>
              <w:rPr>
                <w:rFonts w:ascii="Open Sans" w:hAnsi="Open Sans" w:cs="Open Sans"/>
                <w:sz w:val="20"/>
                <w:vertAlign w:val="superscript"/>
              </w:rPr>
              <w:t xml:space="preserve">2 </w:t>
            </w:r>
            <w:r>
              <w:rPr>
                <w:rFonts w:ascii="Open Sans" w:hAnsi="Open Sans" w:cs="Open Sans"/>
                <w:sz w:val="20"/>
              </w:rPr>
              <w:t>, miejsca postojowe – 2 235 m</w:t>
            </w:r>
            <w:r>
              <w:rPr>
                <w:rFonts w:ascii="Open Sans" w:hAnsi="Open Sans" w:cs="Open Sans"/>
                <w:sz w:val="20"/>
                <w:vertAlign w:val="superscript"/>
              </w:rPr>
              <w:t xml:space="preserve">2 </w:t>
            </w:r>
            <w:r>
              <w:rPr>
                <w:rFonts w:ascii="Open Sans" w:hAnsi="Open Sans" w:cs="Open Sans"/>
                <w:sz w:val="20"/>
              </w:rPr>
              <w:t>, chodniki – 3 677 m</w:t>
            </w:r>
            <w:r>
              <w:rPr>
                <w:rFonts w:ascii="Open Sans" w:hAnsi="Open Sans" w:cs="Open Sans"/>
                <w:sz w:val="20"/>
                <w:vertAlign w:val="superscript"/>
              </w:rPr>
              <w:t xml:space="preserve">2 </w:t>
            </w:r>
            <w:r>
              <w:rPr>
                <w:rFonts w:ascii="Open Sans" w:hAnsi="Open Sans" w:cs="Open Sans"/>
                <w:sz w:val="20"/>
              </w:rPr>
              <w:t>, zjazdy – 1 202 m</w:t>
            </w:r>
            <w:r>
              <w:rPr>
                <w:rFonts w:ascii="Open Sans" w:hAnsi="Open Sans" w:cs="Open Sans"/>
                <w:sz w:val="20"/>
                <w:vertAlign w:val="superscript"/>
              </w:rPr>
              <w:t xml:space="preserve">2 </w:t>
            </w:r>
            <w:r>
              <w:rPr>
                <w:rFonts w:ascii="Open Sans" w:hAnsi="Open Sans" w:cs="Open Sans"/>
                <w:sz w:val="20"/>
              </w:rPr>
              <w:t xml:space="preserve">. </w:t>
            </w:r>
          </w:p>
        </w:tc>
      </w:tr>
      <w:tr w:rsidR="00EA5024" w:rsidRPr="00D51C6C" w:rsidTr="002F0A98">
        <w:trPr>
          <w:trHeight w:val="1459"/>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3</w:t>
            </w:r>
          </w:p>
        </w:tc>
        <w:tc>
          <w:tcPr>
            <w:tcW w:w="1609" w:type="dxa"/>
          </w:tcPr>
          <w:p w:rsidR="00EA5024" w:rsidRPr="00C163FC" w:rsidRDefault="00EA5024" w:rsidP="00702CB7">
            <w:pPr>
              <w:rPr>
                <w:rFonts w:ascii="Open Sans" w:hAnsi="Open Sans" w:cs="Open Sans"/>
                <w:sz w:val="20"/>
              </w:rPr>
            </w:pPr>
            <w:r w:rsidRPr="005011C7">
              <w:rPr>
                <w:rFonts w:ascii="Open Sans" w:hAnsi="Open Sans" w:cs="Open Sans"/>
                <w:sz w:val="20"/>
              </w:rPr>
              <w:t>Budowa trzech budynków mieszkalnych wielorodzinnych z parkingiem i infrastrukturą techniczną przy ul. Szarych Szeregów w Koninie (dawna baza PKS – ETAP 2 i 3)</w:t>
            </w:r>
          </w:p>
        </w:tc>
        <w:tc>
          <w:tcPr>
            <w:tcW w:w="1842" w:type="dxa"/>
          </w:tcPr>
          <w:p w:rsidR="00EA5024" w:rsidRPr="00C163FC" w:rsidRDefault="00EA5024" w:rsidP="00702CB7">
            <w:pPr>
              <w:rPr>
                <w:rFonts w:ascii="Open Sans" w:hAnsi="Open Sans" w:cs="Open Sans"/>
                <w:sz w:val="20"/>
              </w:rPr>
            </w:pPr>
            <w:r w:rsidRPr="005011C7">
              <w:rPr>
                <w:rFonts w:ascii="Open Sans" w:hAnsi="Open Sans" w:cs="Open Sans"/>
                <w:sz w:val="20"/>
              </w:rPr>
              <w:t>Miejskie Towarzystwo Budownictwa Społecznego Sp. z.o.o.</w:t>
            </w:r>
          </w:p>
        </w:tc>
        <w:tc>
          <w:tcPr>
            <w:tcW w:w="1985" w:type="dxa"/>
          </w:tcPr>
          <w:p w:rsidR="00EA5024" w:rsidRPr="00C163FC" w:rsidRDefault="00AC01FA" w:rsidP="00702CB7">
            <w:pPr>
              <w:rPr>
                <w:rFonts w:ascii="Open Sans" w:hAnsi="Open Sans" w:cs="Open Sans"/>
                <w:sz w:val="20"/>
              </w:rPr>
            </w:pPr>
            <w:r w:rsidRPr="00AC01FA">
              <w:rPr>
                <w:rFonts w:ascii="Open Sans" w:hAnsi="Open Sans" w:cs="Open Sans"/>
                <w:sz w:val="20"/>
              </w:rPr>
              <w:t>Stworzenie nowej infrastruktury na terenie byłego PKS, która przyczyni się do wzrostu liczby mieszkańców i przedsiębiorców na obszarze rewitalizacji „Starówka”. Powstanie sześciu budynków mieszkalnych wielorodzinnych z częścią usługowo-handlową.</w:t>
            </w:r>
          </w:p>
        </w:tc>
        <w:tc>
          <w:tcPr>
            <w:tcW w:w="1984" w:type="dxa"/>
          </w:tcPr>
          <w:p w:rsidR="00EA5024" w:rsidRPr="00EA5024" w:rsidRDefault="00E065AC" w:rsidP="00EA5024">
            <w:pPr>
              <w:rPr>
                <w:rFonts w:ascii="Open Sans" w:hAnsi="Open Sans" w:cs="Open Sans"/>
                <w:sz w:val="20"/>
              </w:rPr>
            </w:pPr>
            <w:r>
              <w:rPr>
                <w:rFonts w:ascii="Open Sans" w:hAnsi="Open Sans" w:cs="Open Sans"/>
                <w:sz w:val="20"/>
              </w:rPr>
              <w:t>Z</w:t>
            </w:r>
            <w:r w:rsidR="00EA5024" w:rsidRPr="00EA5024">
              <w:rPr>
                <w:rFonts w:ascii="Open Sans" w:hAnsi="Open Sans" w:cs="Open Sans"/>
                <w:sz w:val="20"/>
              </w:rPr>
              <w:t xml:space="preserve">realizowano roboty murowe, stropy, więźbę dachową, równolegle trwały roboty instalacyjne, zamontowano część stolarki okiennej; linki: </w:t>
            </w:r>
            <w:hyperlink r:id="rId43" w:history="1">
              <w:r w:rsidR="00EA5024" w:rsidRPr="00C96529">
                <w:rPr>
                  <w:rStyle w:val="Hipercze"/>
                  <w:rFonts w:ascii="Open Sans" w:hAnsi="Open Sans" w:cs="Open Sans"/>
                  <w:color w:val="auto"/>
                  <w:sz w:val="20"/>
                  <w:u w:val="none"/>
                </w:rPr>
                <w:t>https://rewitalkonin.pl/powstaje-100-nowych-mieszkan-na-starowce/</w:t>
              </w:r>
            </w:hyperlink>
            <w:r w:rsidR="00EA5024" w:rsidRPr="00C96529">
              <w:rPr>
                <w:rFonts w:ascii="Open Sans" w:hAnsi="Open Sans" w:cs="Open Sans"/>
                <w:sz w:val="20"/>
              </w:rPr>
              <w:t xml:space="preserve">  </w:t>
            </w:r>
          </w:p>
          <w:p w:rsidR="00EA5024" w:rsidRDefault="00EA5024" w:rsidP="00E065AC">
            <w:pPr>
              <w:tabs>
                <w:tab w:val="left" w:pos="178"/>
              </w:tabs>
              <w:rPr>
                <w:rFonts w:ascii="Open Sans" w:hAnsi="Open Sans" w:cs="Open Sans"/>
                <w:sz w:val="20"/>
              </w:rPr>
            </w:pPr>
            <w:r w:rsidRPr="00EA5024">
              <w:rPr>
                <w:rFonts w:ascii="Open Sans" w:hAnsi="Open Sans" w:cs="Open Sans"/>
                <w:sz w:val="20"/>
              </w:rPr>
              <w:t>https://rewitalkonin.pl/powstaje-100-mieszkan-na-starowce/</w:t>
            </w:r>
          </w:p>
        </w:tc>
        <w:tc>
          <w:tcPr>
            <w:tcW w:w="1701" w:type="dxa"/>
          </w:tcPr>
          <w:p w:rsidR="00EA5024" w:rsidRPr="00C163FC" w:rsidRDefault="00E065AC" w:rsidP="00702CB7">
            <w:pPr>
              <w:rPr>
                <w:rFonts w:ascii="Open Sans" w:hAnsi="Open Sans" w:cs="Open Sans"/>
                <w:sz w:val="20"/>
              </w:rPr>
            </w:pPr>
            <w:r>
              <w:rPr>
                <w:rFonts w:ascii="Open Sans" w:hAnsi="Open Sans" w:cs="Open Sans"/>
                <w:sz w:val="20"/>
              </w:rPr>
              <w:t>K</w:t>
            </w:r>
            <w:r w:rsidR="00835EBA">
              <w:rPr>
                <w:rFonts w:ascii="Open Sans" w:hAnsi="Open Sans" w:cs="Open Sans"/>
                <w:sz w:val="20"/>
              </w:rPr>
              <w:t>ontynuowano rozpoczętą budowe</w:t>
            </w:r>
          </w:p>
        </w:tc>
      </w:tr>
      <w:tr w:rsidR="00EA5024" w:rsidRPr="00D51C6C" w:rsidTr="002F0A98">
        <w:trPr>
          <w:trHeight w:val="1459"/>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4</w:t>
            </w:r>
          </w:p>
        </w:tc>
        <w:tc>
          <w:tcPr>
            <w:tcW w:w="1609" w:type="dxa"/>
          </w:tcPr>
          <w:p w:rsidR="00EA5024" w:rsidRPr="005011C7" w:rsidRDefault="00EA5024" w:rsidP="00702CB7">
            <w:pPr>
              <w:rPr>
                <w:rFonts w:ascii="Open Sans" w:hAnsi="Open Sans" w:cs="Open Sans"/>
                <w:sz w:val="20"/>
              </w:rPr>
            </w:pPr>
            <w:r>
              <w:rPr>
                <w:rFonts w:ascii="Open Sans" w:hAnsi="Open Sans" w:cs="Open Sans"/>
                <w:sz w:val="20"/>
              </w:rPr>
              <w:t>Organizacja koncertów z cyklu „Muzyka w Ratuszu”. Prezydent zaprasza</w:t>
            </w:r>
          </w:p>
        </w:tc>
        <w:tc>
          <w:tcPr>
            <w:tcW w:w="1842" w:type="dxa"/>
          </w:tcPr>
          <w:p w:rsidR="00EA5024" w:rsidRPr="005011C7" w:rsidRDefault="00EA5024" w:rsidP="00702CB7">
            <w:pPr>
              <w:rPr>
                <w:rFonts w:ascii="Open Sans" w:hAnsi="Open Sans" w:cs="Open Sans"/>
                <w:sz w:val="20"/>
              </w:rPr>
            </w:pPr>
            <w:r w:rsidRPr="00246329">
              <w:rPr>
                <w:rFonts w:ascii="Open Sans" w:hAnsi="Open Sans" w:cs="Open Sans"/>
                <w:sz w:val="20"/>
              </w:rPr>
              <w:t>Miasto Konin</w:t>
            </w:r>
            <w:r w:rsidR="00C813D5">
              <w:rPr>
                <w:rFonts w:ascii="Open Sans" w:hAnsi="Open Sans" w:cs="Open Sans"/>
                <w:sz w:val="20"/>
              </w:rPr>
              <w:br/>
            </w:r>
            <w:r w:rsidRPr="00246329">
              <w:rPr>
                <w:rFonts w:ascii="Open Sans" w:hAnsi="Open Sans" w:cs="Open Sans"/>
                <w:sz w:val="20"/>
              </w:rPr>
              <w:t>(W imieniu Miasta-Konińskie Towarzystwo Muzyczne)</w:t>
            </w:r>
          </w:p>
        </w:tc>
        <w:tc>
          <w:tcPr>
            <w:tcW w:w="1985" w:type="dxa"/>
          </w:tcPr>
          <w:p w:rsidR="00EA5024" w:rsidRPr="005011C7" w:rsidRDefault="00C813D5" w:rsidP="0028239C">
            <w:pPr>
              <w:rPr>
                <w:rFonts w:ascii="Open Sans" w:hAnsi="Open Sans" w:cs="Open Sans"/>
                <w:sz w:val="20"/>
              </w:rPr>
            </w:pPr>
            <w:r w:rsidRPr="00C813D5">
              <w:rPr>
                <w:rFonts w:ascii="Open Sans" w:hAnsi="Open Sans" w:cs="Open Sans"/>
                <w:sz w:val="20"/>
              </w:rPr>
              <w:t>Spotkania podczas których będzie można posłuchać muzyki wykonywanej przez znakomitych artystów oraz zdolnych uczniów konińskich szkół i stowarzyszeń muzycznych. Szeroki przekrój muzyki, od średniowiecza, baroku  poprzez muzykę klasyczną , blues i jazz</w:t>
            </w:r>
            <w:r w:rsidR="00E065AC">
              <w:rPr>
                <w:rFonts w:ascii="Open Sans" w:hAnsi="Open Sans" w:cs="Open Sans"/>
                <w:sz w:val="20"/>
              </w:rPr>
              <w:t>.</w:t>
            </w:r>
          </w:p>
        </w:tc>
        <w:tc>
          <w:tcPr>
            <w:tcW w:w="1984" w:type="dxa"/>
          </w:tcPr>
          <w:p w:rsidR="00E065AC" w:rsidRPr="00E065AC" w:rsidRDefault="00E065AC" w:rsidP="00E065AC">
            <w:pPr>
              <w:rPr>
                <w:rFonts w:ascii="Open Sans" w:hAnsi="Open Sans" w:cs="Open Sans"/>
                <w:sz w:val="20"/>
              </w:rPr>
            </w:pPr>
            <w:r w:rsidRPr="00E065AC">
              <w:rPr>
                <w:rFonts w:ascii="Open Sans" w:hAnsi="Open Sans" w:cs="Open Sans"/>
                <w:sz w:val="20"/>
              </w:rPr>
              <w:t>Z</w:t>
            </w:r>
            <w:r w:rsidR="00EA5024" w:rsidRPr="00E065AC">
              <w:rPr>
                <w:rFonts w:ascii="Open Sans" w:hAnsi="Open Sans" w:cs="Open Sans"/>
                <w:sz w:val="20"/>
              </w:rPr>
              <w:t>organizowano kilka koncertów, m.in.:</w:t>
            </w:r>
            <w:r w:rsidRPr="00E065AC">
              <w:rPr>
                <w:rFonts w:ascii="Open Sans" w:hAnsi="Open Sans" w:cs="Open Sans"/>
                <w:sz w:val="20"/>
              </w:rPr>
              <w:t xml:space="preserve"> </w:t>
            </w:r>
            <w:r w:rsidR="00EA5024" w:rsidRPr="00E065AC">
              <w:rPr>
                <w:rFonts w:ascii="Open Sans" w:hAnsi="Open Sans" w:cs="Open Sans"/>
                <w:sz w:val="20"/>
              </w:rPr>
              <w:t xml:space="preserve"> </w:t>
            </w:r>
          </w:p>
          <w:p w:rsidR="00E065AC" w:rsidRDefault="00EA5024" w:rsidP="00E065AC">
            <w:pPr>
              <w:pStyle w:val="Akapitzlist"/>
              <w:numPr>
                <w:ilvl w:val="0"/>
                <w:numId w:val="32"/>
              </w:numPr>
              <w:tabs>
                <w:tab w:val="left" w:pos="178"/>
              </w:tabs>
              <w:ind w:left="0" w:firstLine="0"/>
              <w:rPr>
                <w:rFonts w:ascii="Open Sans" w:hAnsi="Open Sans" w:cs="Open Sans"/>
                <w:sz w:val="20"/>
              </w:rPr>
            </w:pPr>
            <w:r w:rsidRPr="00E065AC">
              <w:rPr>
                <w:rFonts w:ascii="Open Sans" w:hAnsi="Open Sans" w:cs="Open Sans"/>
                <w:sz w:val="20"/>
              </w:rPr>
              <w:t>koncert „Oblicza improwizacji”,</w:t>
            </w:r>
          </w:p>
          <w:p w:rsidR="00E065AC" w:rsidRDefault="00EA5024" w:rsidP="00E065AC">
            <w:pPr>
              <w:pStyle w:val="Akapitzlist"/>
              <w:numPr>
                <w:ilvl w:val="0"/>
                <w:numId w:val="32"/>
              </w:numPr>
              <w:tabs>
                <w:tab w:val="left" w:pos="178"/>
              </w:tabs>
              <w:ind w:left="0" w:firstLine="0"/>
              <w:rPr>
                <w:rFonts w:ascii="Open Sans" w:hAnsi="Open Sans" w:cs="Open Sans"/>
                <w:sz w:val="20"/>
              </w:rPr>
            </w:pPr>
            <w:r w:rsidRPr="00E065AC">
              <w:rPr>
                <w:rFonts w:ascii="Open Sans" w:hAnsi="Open Sans" w:cs="Open Sans"/>
                <w:sz w:val="20"/>
              </w:rPr>
              <w:t xml:space="preserve"> recital Roberta Horny, </w:t>
            </w:r>
          </w:p>
          <w:p w:rsidR="00E065AC" w:rsidRDefault="00EA5024" w:rsidP="00E065AC">
            <w:pPr>
              <w:pStyle w:val="Akapitzlist"/>
              <w:numPr>
                <w:ilvl w:val="0"/>
                <w:numId w:val="32"/>
              </w:numPr>
              <w:tabs>
                <w:tab w:val="left" w:pos="178"/>
              </w:tabs>
              <w:ind w:left="0" w:firstLine="0"/>
              <w:rPr>
                <w:rFonts w:ascii="Open Sans" w:hAnsi="Open Sans" w:cs="Open Sans"/>
                <w:sz w:val="20"/>
              </w:rPr>
            </w:pPr>
            <w:r w:rsidRPr="00E065AC">
              <w:rPr>
                <w:rFonts w:ascii="Open Sans" w:hAnsi="Open Sans" w:cs="Open Sans"/>
                <w:sz w:val="20"/>
              </w:rPr>
              <w:t>koncert z cyklu „Lubię moje miasto”, koncert (online)</w:t>
            </w:r>
          </w:p>
          <w:p w:rsidR="00E065AC" w:rsidRDefault="00E065AC" w:rsidP="00E065AC">
            <w:pPr>
              <w:pStyle w:val="Akapitzlist"/>
              <w:numPr>
                <w:ilvl w:val="0"/>
                <w:numId w:val="32"/>
              </w:numPr>
              <w:tabs>
                <w:tab w:val="left" w:pos="178"/>
              </w:tabs>
              <w:ind w:left="0" w:firstLine="0"/>
              <w:rPr>
                <w:rFonts w:ascii="Open Sans" w:hAnsi="Open Sans" w:cs="Open Sans"/>
                <w:sz w:val="20"/>
              </w:rPr>
            </w:pPr>
            <w:r>
              <w:rPr>
                <w:rFonts w:ascii="Open Sans" w:hAnsi="Open Sans" w:cs="Open Sans"/>
                <w:sz w:val="20"/>
              </w:rPr>
              <w:t xml:space="preserve">koncert </w:t>
            </w:r>
            <w:r w:rsidR="00EA5024" w:rsidRPr="00E065AC">
              <w:rPr>
                <w:rFonts w:ascii="Open Sans" w:hAnsi="Open Sans" w:cs="Open Sans"/>
                <w:sz w:val="20"/>
              </w:rPr>
              <w:t xml:space="preserve"> z okazji 130. rocz</w:t>
            </w:r>
            <w:r>
              <w:rPr>
                <w:rFonts w:ascii="Open Sans" w:hAnsi="Open Sans" w:cs="Open Sans"/>
                <w:sz w:val="20"/>
              </w:rPr>
              <w:t>nicy urodzin Witolda Friemanna,</w:t>
            </w:r>
          </w:p>
          <w:p w:rsidR="00E065AC" w:rsidRDefault="004D40C9" w:rsidP="00E065AC">
            <w:pPr>
              <w:pStyle w:val="Akapitzlist"/>
              <w:numPr>
                <w:ilvl w:val="0"/>
                <w:numId w:val="32"/>
              </w:numPr>
              <w:tabs>
                <w:tab w:val="left" w:pos="178"/>
              </w:tabs>
              <w:ind w:left="0" w:firstLine="0"/>
              <w:rPr>
                <w:rFonts w:ascii="Open Sans" w:hAnsi="Open Sans" w:cs="Open Sans"/>
                <w:sz w:val="20"/>
              </w:rPr>
            </w:pPr>
            <w:r>
              <w:rPr>
                <w:rFonts w:ascii="Open Sans" w:hAnsi="Open Sans" w:cs="Open Sans"/>
                <w:sz w:val="20"/>
              </w:rPr>
              <w:t>k</w:t>
            </w:r>
            <w:r w:rsidR="00EA5024" w:rsidRPr="00E065AC">
              <w:rPr>
                <w:rFonts w:ascii="Open Sans" w:hAnsi="Open Sans" w:cs="Open Sans"/>
                <w:sz w:val="20"/>
              </w:rPr>
              <w:t>oncert Świąteczny (online);</w:t>
            </w:r>
          </w:p>
          <w:p w:rsidR="00EA5024" w:rsidRPr="00E065AC" w:rsidRDefault="00EA5024" w:rsidP="00E065AC">
            <w:pPr>
              <w:pStyle w:val="Akapitzlist"/>
              <w:tabs>
                <w:tab w:val="left" w:pos="178"/>
              </w:tabs>
              <w:ind w:left="0"/>
              <w:rPr>
                <w:rFonts w:ascii="Open Sans" w:hAnsi="Open Sans" w:cs="Open Sans"/>
                <w:sz w:val="20"/>
              </w:rPr>
            </w:pPr>
            <w:r w:rsidRPr="00E065AC">
              <w:rPr>
                <w:rFonts w:ascii="Open Sans" w:hAnsi="Open Sans" w:cs="Open Sans"/>
                <w:sz w:val="20"/>
              </w:rPr>
              <w:t xml:space="preserve">linki: </w:t>
            </w:r>
            <w:hyperlink r:id="rId44" w:history="1">
              <w:r w:rsidRPr="00E065AC">
                <w:rPr>
                  <w:rStyle w:val="Hipercze"/>
                  <w:rFonts w:ascii="Open Sans" w:hAnsi="Open Sans" w:cs="Open Sans"/>
                  <w:color w:val="auto"/>
                  <w:sz w:val="20"/>
                  <w:u w:val="none"/>
                </w:rPr>
                <w:t>https://rewitalkonin.pl/muzyka-w-ratuszu-prezydent-konina-zaprasza-oblicza-improwizacji/</w:t>
              </w:r>
            </w:hyperlink>
          </w:p>
          <w:p w:rsidR="00EA5024" w:rsidRPr="00C96529" w:rsidRDefault="000567AB" w:rsidP="00EA5024">
            <w:pPr>
              <w:rPr>
                <w:rFonts w:ascii="Open Sans" w:hAnsi="Open Sans" w:cs="Open Sans"/>
                <w:sz w:val="20"/>
              </w:rPr>
            </w:pPr>
            <w:hyperlink r:id="rId45" w:history="1">
              <w:r w:rsidR="00EA5024" w:rsidRPr="00C96529">
                <w:rPr>
                  <w:rStyle w:val="Hipercze"/>
                  <w:rFonts w:ascii="Open Sans" w:hAnsi="Open Sans" w:cs="Open Sans"/>
                  <w:color w:val="auto"/>
                  <w:sz w:val="20"/>
                  <w:u w:val="none"/>
                </w:rPr>
                <w:t>https://rewitalkonin.pl/muzyka-w-ratuszu-recital-roberta-horny/</w:t>
              </w:r>
            </w:hyperlink>
          </w:p>
          <w:p w:rsidR="00EA5024" w:rsidRPr="00EA5024" w:rsidRDefault="000567AB" w:rsidP="00EA5024">
            <w:pPr>
              <w:rPr>
                <w:rFonts w:ascii="Open Sans" w:hAnsi="Open Sans" w:cs="Open Sans"/>
                <w:sz w:val="20"/>
              </w:rPr>
            </w:pPr>
            <w:hyperlink r:id="rId46" w:history="1">
              <w:r w:rsidR="00EA5024" w:rsidRPr="00C96529">
                <w:rPr>
                  <w:rStyle w:val="Hipercze"/>
                  <w:rFonts w:ascii="Open Sans" w:hAnsi="Open Sans" w:cs="Open Sans"/>
                  <w:color w:val="auto"/>
                  <w:sz w:val="20"/>
                  <w:u w:val="none"/>
                </w:rPr>
                <w:t>https://rewitalkonin.pl/zapraszamy-na-muzyke-w-ratuszu-online/</w:t>
              </w:r>
            </w:hyperlink>
          </w:p>
          <w:p w:rsidR="00EA5024" w:rsidRDefault="00EA5024" w:rsidP="00EA5024">
            <w:pPr>
              <w:rPr>
                <w:rFonts w:ascii="Open Sans" w:hAnsi="Open Sans" w:cs="Open Sans"/>
                <w:sz w:val="20"/>
              </w:rPr>
            </w:pPr>
            <w:r w:rsidRPr="00EA5024">
              <w:rPr>
                <w:rFonts w:ascii="Open Sans" w:hAnsi="Open Sans" w:cs="Open Sans"/>
                <w:sz w:val="20"/>
              </w:rPr>
              <w:t>https://rewitalkonin.pl/muzyka-w-ratuszu/</w:t>
            </w:r>
          </w:p>
        </w:tc>
        <w:tc>
          <w:tcPr>
            <w:tcW w:w="1701" w:type="dxa"/>
          </w:tcPr>
          <w:p w:rsidR="00EA5024" w:rsidRPr="005011C7" w:rsidRDefault="00E065AC" w:rsidP="00702CB7">
            <w:pPr>
              <w:rPr>
                <w:rFonts w:ascii="Open Sans" w:hAnsi="Open Sans" w:cs="Open Sans"/>
                <w:sz w:val="20"/>
              </w:rPr>
            </w:pPr>
            <w:r>
              <w:rPr>
                <w:rFonts w:ascii="Open Sans" w:hAnsi="Open Sans" w:cs="Open Sans"/>
                <w:sz w:val="20"/>
              </w:rPr>
              <w:t>S</w:t>
            </w:r>
            <w:r w:rsidR="00EA5024">
              <w:rPr>
                <w:rFonts w:ascii="Open Sans" w:hAnsi="Open Sans" w:cs="Open Sans"/>
                <w:sz w:val="20"/>
              </w:rPr>
              <w:t xml:space="preserve">zczegółowo osiągnięte  rezultaty oraz wydaną kwotę poznamy po złożeniu przez wykonawcę sprawozdania </w:t>
            </w:r>
          </w:p>
        </w:tc>
      </w:tr>
      <w:tr w:rsidR="00EA5024" w:rsidRPr="00D51C6C" w:rsidTr="002F0A98">
        <w:trPr>
          <w:trHeight w:val="850"/>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5</w:t>
            </w:r>
          </w:p>
        </w:tc>
        <w:tc>
          <w:tcPr>
            <w:tcW w:w="1609" w:type="dxa"/>
          </w:tcPr>
          <w:p w:rsidR="00EA5024" w:rsidRPr="005011C7" w:rsidRDefault="00EA5024" w:rsidP="00702CB7">
            <w:pPr>
              <w:rPr>
                <w:rFonts w:ascii="Open Sans" w:hAnsi="Open Sans" w:cs="Open Sans"/>
                <w:sz w:val="20"/>
              </w:rPr>
            </w:pPr>
            <w:r w:rsidRPr="005011C7">
              <w:rPr>
                <w:rFonts w:ascii="Open Sans" w:hAnsi="Open Sans" w:cs="Open Sans"/>
                <w:sz w:val="20"/>
              </w:rPr>
              <w:t>Dobre filmy na Bulwarze Nadwarciańskim</w:t>
            </w:r>
          </w:p>
        </w:tc>
        <w:tc>
          <w:tcPr>
            <w:tcW w:w="1842" w:type="dxa"/>
          </w:tcPr>
          <w:p w:rsidR="00EA5024" w:rsidRPr="005011C7" w:rsidRDefault="00EA5024" w:rsidP="00702CB7">
            <w:pPr>
              <w:rPr>
                <w:rFonts w:ascii="Open Sans" w:hAnsi="Open Sans" w:cs="Open Sans"/>
                <w:sz w:val="20"/>
              </w:rPr>
            </w:pPr>
            <w:r w:rsidRPr="005011C7">
              <w:rPr>
                <w:rFonts w:ascii="Open Sans" w:hAnsi="Open Sans" w:cs="Open Sans"/>
                <w:sz w:val="20"/>
              </w:rPr>
              <w:t>Miasto Konin, Koniński Dom Kultury</w:t>
            </w:r>
          </w:p>
        </w:tc>
        <w:tc>
          <w:tcPr>
            <w:tcW w:w="1985" w:type="dxa"/>
          </w:tcPr>
          <w:p w:rsidR="00EA5024" w:rsidRPr="005011C7" w:rsidRDefault="00C813D5" w:rsidP="00702CB7">
            <w:pPr>
              <w:rPr>
                <w:rFonts w:ascii="Open Sans" w:hAnsi="Open Sans" w:cs="Open Sans"/>
                <w:sz w:val="20"/>
              </w:rPr>
            </w:pPr>
            <w:r w:rsidRPr="00C813D5">
              <w:rPr>
                <w:rFonts w:ascii="Open Sans" w:hAnsi="Open Sans" w:cs="Open Sans"/>
                <w:sz w:val="20"/>
              </w:rPr>
              <w:t>Spotkania w ramach kina plenerowego, podczas którego prezentowane będą dobre filmy na Bulwarze Nadwarciańskim nad rzeką. Wydarzenie organizowane cyklicznie.</w:t>
            </w:r>
          </w:p>
        </w:tc>
        <w:tc>
          <w:tcPr>
            <w:tcW w:w="1984" w:type="dxa"/>
          </w:tcPr>
          <w:p w:rsidR="00EA5024" w:rsidRPr="005011C7" w:rsidRDefault="00E065AC" w:rsidP="00702CB7">
            <w:pPr>
              <w:rPr>
                <w:rFonts w:ascii="Open Sans" w:hAnsi="Open Sans" w:cs="Open Sans"/>
                <w:sz w:val="20"/>
              </w:rPr>
            </w:pPr>
            <w:r>
              <w:rPr>
                <w:rFonts w:ascii="Open Sans" w:hAnsi="Open Sans" w:cs="Open Sans"/>
                <w:sz w:val="20"/>
              </w:rPr>
              <w:t>O</w:t>
            </w:r>
            <w:r w:rsidR="00C96529" w:rsidRPr="00C96529">
              <w:rPr>
                <w:rFonts w:ascii="Open Sans" w:hAnsi="Open Sans" w:cs="Open Sans"/>
                <w:sz w:val="20"/>
              </w:rPr>
              <w:t xml:space="preserve">dbył się cykl spotkań w ramach kina plenerowego, podczas którego prezentowane były filmy na Bulwarze Nadwarciańskim. Propozycja skierowana była dla miłośników kina i tych, dla których wspólne oglądanie filmów na świeżym powietrzu jest świetnym sposobem na spędzanie czasu wolnego. Podczas cyklu pokazów wyświetlono trzy filmy w dniach 1,8 i 15 sierpnia 2020r., link: </w:t>
            </w:r>
            <w:hyperlink r:id="rId47" w:history="1">
              <w:r w:rsidR="00C96529" w:rsidRPr="00C96529">
                <w:rPr>
                  <w:rStyle w:val="Hipercze"/>
                  <w:rFonts w:ascii="Open Sans" w:hAnsi="Open Sans" w:cs="Open Sans"/>
                  <w:color w:val="auto"/>
                  <w:sz w:val="20"/>
                  <w:u w:val="none"/>
                </w:rPr>
                <w:t>https://rewitalkonin.pl/dobre-filmy-znow-zagoszcza-na-bulwarze-nadwarcianskim/</w:t>
              </w:r>
            </w:hyperlink>
          </w:p>
        </w:tc>
        <w:tc>
          <w:tcPr>
            <w:tcW w:w="1701" w:type="dxa"/>
          </w:tcPr>
          <w:p w:rsidR="00EA5024" w:rsidRPr="005011C7" w:rsidRDefault="00E065AC" w:rsidP="00702CB7">
            <w:pPr>
              <w:rPr>
                <w:rFonts w:ascii="Open Sans" w:hAnsi="Open Sans" w:cs="Open Sans"/>
                <w:sz w:val="20"/>
              </w:rPr>
            </w:pPr>
            <w:r>
              <w:rPr>
                <w:rFonts w:ascii="Open Sans" w:hAnsi="Open Sans" w:cs="Open Sans"/>
                <w:sz w:val="20"/>
              </w:rPr>
              <w:t>O</w:t>
            </w:r>
            <w:r w:rsidR="00EA5024" w:rsidRPr="005011C7">
              <w:rPr>
                <w:rFonts w:ascii="Open Sans" w:hAnsi="Open Sans" w:cs="Open Sans"/>
                <w:sz w:val="20"/>
              </w:rPr>
              <w:t>dbyły się 3 seanse filmowe w dniach: 1,8 i 15 sierpnia 2020</w:t>
            </w:r>
          </w:p>
        </w:tc>
      </w:tr>
      <w:tr w:rsidR="00EA5024" w:rsidRPr="00D51C6C" w:rsidTr="002F0A98">
        <w:trPr>
          <w:trHeight w:val="1459"/>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6</w:t>
            </w:r>
          </w:p>
        </w:tc>
        <w:tc>
          <w:tcPr>
            <w:tcW w:w="1609" w:type="dxa"/>
          </w:tcPr>
          <w:p w:rsidR="00EA5024" w:rsidRPr="005011C7" w:rsidRDefault="00EA5024" w:rsidP="00702CB7">
            <w:pPr>
              <w:rPr>
                <w:rFonts w:ascii="Open Sans" w:hAnsi="Open Sans" w:cs="Open Sans"/>
                <w:sz w:val="20"/>
              </w:rPr>
            </w:pPr>
            <w:r w:rsidRPr="005011C7">
              <w:rPr>
                <w:rFonts w:ascii="Open Sans" w:hAnsi="Open Sans" w:cs="Open Sans"/>
                <w:sz w:val="20"/>
              </w:rPr>
              <w:t>Aktywna Biblioteka w Koninie „Starówka”</w:t>
            </w:r>
          </w:p>
        </w:tc>
        <w:tc>
          <w:tcPr>
            <w:tcW w:w="1842" w:type="dxa"/>
          </w:tcPr>
          <w:p w:rsidR="00EA5024" w:rsidRPr="005011C7" w:rsidRDefault="00EA5024" w:rsidP="00702CB7">
            <w:pPr>
              <w:rPr>
                <w:rFonts w:ascii="Open Sans" w:hAnsi="Open Sans" w:cs="Open Sans"/>
                <w:sz w:val="20"/>
              </w:rPr>
            </w:pPr>
            <w:r w:rsidRPr="005011C7">
              <w:rPr>
                <w:rFonts w:ascii="Open Sans" w:hAnsi="Open Sans" w:cs="Open Sans"/>
                <w:sz w:val="20"/>
              </w:rPr>
              <w:t>Miejska Biblioteka Publiczna w Koninie</w:t>
            </w:r>
          </w:p>
        </w:tc>
        <w:tc>
          <w:tcPr>
            <w:tcW w:w="1985" w:type="dxa"/>
          </w:tcPr>
          <w:p w:rsidR="00EA5024" w:rsidRPr="005011C7" w:rsidRDefault="00C813D5" w:rsidP="00702CB7">
            <w:pPr>
              <w:rPr>
                <w:rFonts w:ascii="Open Sans" w:hAnsi="Open Sans" w:cs="Open Sans"/>
                <w:sz w:val="20"/>
              </w:rPr>
            </w:pPr>
            <w:r w:rsidRPr="00C813D5">
              <w:rPr>
                <w:rFonts w:ascii="Open Sans" w:hAnsi="Open Sans" w:cs="Open Sans"/>
                <w:sz w:val="20"/>
              </w:rPr>
              <w:t xml:space="preserve">Wydarzenia artystyczne realizujące różnego typu przedsięwzięcia aktywizujące społecznie, kierowane do przedszkolaków, uczniów, studentów i mieszkańców obszaru rewitalizacji „Starówka”.  </w:t>
            </w:r>
          </w:p>
        </w:tc>
        <w:tc>
          <w:tcPr>
            <w:tcW w:w="1984" w:type="dxa"/>
          </w:tcPr>
          <w:p w:rsidR="00EA5024" w:rsidRPr="005011C7" w:rsidRDefault="00A12EDB" w:rsidP="00702CB7">
            <w:pPr>
              <w:rPr>
                <w:rFonts w:ascii="Open Sans" w:hAnsi="Open Sans" w:cs="Open Sans"/>
                <w:sz w:val="20"/>
              </w:rPr>
            </w:pPr>
            <w:r>
              <w:rPr>
                <w:rFonts w:ascii="Open Sans" w:hAnsi="Open Sans" w:cs="Open Sans"/>
                <w:sz w:val="20"/>
              </w:rPr>
              <w:t>W</w:t>
            </w:r>
            <w:r w:rsidR="00C96529" w:rsidRPr="00C96529">
              <w:rPr>
                <w:rFonts w:ascii="Open Sans" w:hAnsi="Open Sans" w:cs="Open Sans"/>
                <w:sz w:val="20"/>
              </w:rPr>
              <w:t xml:space="preserve"> I półroczu 2020 roku odbyły się zajęcia plastyczne dla młodszych dzieci, zajęcia z pedagogiki zabawy, lekcje biblioteczne, zajęcia plastyczne z filmem, zajęcia z felinoterapii, zorganizowano konkurs literacki „Zapiski z czasu dobrowolnej izolacji”, wydano publikację „Ja poeta”.</w:t>
            </w:r>
          </w:p>
        </w:tc>
        <w:tc>
          <w:tcPr>
            <w:tcW w:w="1701" w:type="dxa"/>
          </w:tcPr>
          <w:p w:rsidR="00EA5024" w:rsidRPr="005011C7" w:rsidRDefault="00A12EDB" w:rsidP="00702CB7">
            <w:pPr>
              <w:rPr>
                <w:rFonts w:ascii="Open Sans" w:hAnsi="Open Sans" w:cs="Open Sans"/>
                <w:sz w:val="20"/>
              </w:rPr>
            </w:pPr>
            <w:r>
              <w:rPr>
                <w:rFonts w:ascii="Open Sans" w:hAnsi="Open Sans" w:cs="Open Sans"/>
                <w:sz w:val="20"/>
              </w:rPr>
              <w:t>Z</w:t>
            </w:r>
            <w:r w:rsidR="00EA5024" w:rsidRPr="005011C7">
              <w:rPr>
                <w:rFonts w:ascii="Open Sans" w:hAnsi="Open Sans" w:cs="Open Sans"/>
                <w:sz w:val="20"/>
              </w:rPr>
              <w:t>aaktywizowanie lokalnej społeczności, nawiązanie ścisłej współpracy ze szkołami z obszaru rewitalizacji, zaznajomienie przedszkolaków, uczniów, rodziców, mieszkańców z historią i zabytkową tkanką miejską ze Starówki</w:t>
            </w:r>
          </w:p>
        </w:tc>
      </w:tr>
      <w:tr w:rsidR="00EA5024" w:rsidRPr="00D51C6C" w:rsidTr="002F0A98">
        <w:trPr>
          <w:trHeight w:val="1121"/>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7</w:t>
            </w:r>
          </w:p>
        </w:tc>
        <w:tc>
          <w:tcPr>
            <w:tcW w:w="1609" w:type="dxa"/>
          </w:tcPr>
          <w:p w:rsidR="00EA5024" w:rsidRPr="005011C7" w:rsidRDefault="00EA5024" w:rsidP="00702CB7">
            <w:pPr>
              <w:rPr>
                <w:rFonts w:ascii="Open Sans" w:hAnsi="Open Sans" w:cs="Open Sans"/>
                <w:sz w:val="20"/>
              </w:rPr>
            </w:pPr>
            <w:r>
              <w:rPr>
                <w:rFonts w:ascii="Open Sans" w:hAnsi="Open Sans" w:cs="Open Sans"/>
                <w:sz w:val="20"/>
              </w:rPr>
              <w:t>Jak poprawić i zadbać o swoje bezpieczeństwo? - warsztaty</w:t>
            </w:r>
          </w:p>
        </w:tc>
        <w:tc>
          <w:tcPr>
            <w:tcW w:w="1842" w:type="dxa"/>
          </w:tcPr>
          <w:p w:rsidR="00EA5024" w:rsidRPr="005011C7" w:rsidRDefault="00EA5024" w:rsidP="00702CB7">
            <w:pPr>
              <w:rPr>
                <w:rFonts w:ascii="Open Sans" w:hAnsi="Open Sans" w:cs="Open Sans"/>
                <w:sz w:val="20"/>
              </w:rPr>
            </w:pPr>
            <w:r>
              <w:rPr>
                <w:rFonts w:ascii="Open Sans" w:hAnsi="Open Sans" w:cs="Open Sans"/>
                <w:sz w:val="20"/>
              </w:rPr>
              <w:t>Miasto Konin</w:t>
            </w:r>
          </w:p>
        </w:tc>
        <w:tc>
          <w:tcPr>
            <w:tcW w:w="1985" w:type="dxa"/>
          </w:tcPr>
          <w:p w:rsidR="00EA5024" w:rsidRPr="005011C7" w:rsidRDefault="00E31AC1" w:rsidP="00172E5C">
            <w:pPr>
              <w:rPr>
                <w:rFonts w:ascii="Open Sans" w:hAnsi="Open Sans" w:cs="Open Sans"/>
                <w:sz w:val="20"/>
              </w:rPr>
            </w:pPr>
            <w:r w:rsidRPr="00E31AC1">
              <w:rPr>
                <w:rFonts w:ascii="Open Sans" w:hAnsi="Open Sans" w:cs="Open Sans"/>
                <w:sz w:val="20"/>
              </w:rPr>
              <w:t>Prowadzone będą spotkania i warsztaty, które podniosą praktyczne umiejętności w sytuacji zagrożenia. Zwiększenie poczucia bezpieczeństwa wśród mieszkańców i wiedzy na temat możliwości uzyskania pomocy w sytuacji zagrożenia</w:t>
            </w:r>
          </w:p>
        </w:tc>
        <w:tc>
          <w:tcPr>
            <w:tcW w:w="1984" w:type="dxa"/>
          </w:tcPr>
          <w:p w:rsidR="00EA5024" w:rsidRDefault="00A12EDB" w:rsidP="00702CB7">
            <w:pPr>
              <w:rPr>
                <w:rFonts w:ascii="Open Sans" w:hAnsi="Open Sans" w:cs="Open Sans"/>
                <w:sz w:val="20"/>
              </w:rPr>
            </w:pPr>
            <w:r>
              <w:rPr>
                <w:rFonts w:ascii="Open Sans" w:hAnsi="Open Sans" w:cs="Open Sans"/>
                <w:sz w:val="20"/>
              </w:rPr>
              <w:t>W</w:t>
            </w:r>
            <w:r w:rsidR="00C96529" w:rsidRPr="00C96529">
              <w:rPr>
                <w:rFonts w:ascii="Open Sans" w:hAnsi="Open Sans" w:cs="Open Sans"/>
                <w:sz w:val="20"/>
              </w:rPr>
              <w:t>arsztaty się nie odbyły ze względu na panującą pandemie COVID19</w:t>
            </w:r>
          </w:p>
        </w:tc>
        <w:tc>
          <w:tcPr>
            <w:tcW w:w="1701" w:type="dxa"/>
          </w:tcPr>
          <w:p w:rsidR="00EA5024" w:rsidRDefault="00EA5024"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EA5024" w:rsidRPr="005011C7" w:rsidRDefault="00C96529" w:rsidP="00702CB7">
            <w:pPr>
              <w:rPr>
                <w:rFonts w:ascii="Open Sans" w:hAnsi="Open Sans" w:cs="Open Sans"/>
                <w:sz w:val="20"/>
              </w:rPr>
            </w:pPr>
            <w:r>
              <w:rPr>
                <w:rFonts w:ascii="Open Sans" w:hAnsi="Open Sans" w:cs="Open Sans"/>
                <w:sz w:val="20"/>
              </w:rPr>
              <w:t>______________</w:t>
            </w:r>
          </w:p>
        </w:tc>
      </w:tr>
      <w:tr w:rsidR="00EA5024" w:rsidRPr="00D51C6C" w:rsidTr="002F0A98">
        <w:trPr>
          <w:trHeight w:val="708"/>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8</w:t>
            </w:r>
          </w:p>
        </w:tc>
        <w:tc>
          <w:tcPr>
            <w:tcW w:w="1609" w:type="dxa"/>
          </w:tcPr>
          <w:p w:rsidR="00EA5024" w:rsidRPr="005011C7" w:rsidRDefault="00EA5024" w:rsidP="00702CB7">
            <w:pPr>
              <w:rPr>
                <w:rFonts w:ascii="Open Sans" w:hAnsi="Open Sans" w:cs="Open Sans"/>
                <w:sz w:val="20"/>
              </w:rPr>
            </w:pPr>
            <w:r>
              <w:rPr>
                <w:rFonts w:ascii="Open Sans" w:hAnsi="Open Sans" w:cs="Open Sans"/>
                <w:sz w:val="20"/>
              </w:rPr>
              <w:t>Jarmark Świąteczny. Kolęda na wysokości</w:t>
            </w:r>
          </w:p>
        </w:tc>
        <w:tc>
          <w:tcPr>
            <w:tcW w:w="1842" w:type="dxa"/>
          </w:tcPr>
          <w:p w:rsidR="00EA5024" w:rsidRPr="001054E6" w:rsidRDefault="00EA5024" w:rsidP="001054E6">
            <w:pPr>
              <w:rPr>
                <w:rFonts w:ascii="Open Sans" w:hAnsi="Open Sans" w:cs="Open Sans"/>
                <w:sz w:val="20"/>
              </w:rPr>
            </w:pPr>
            <w:r w:rsidRPr="001054E6">
              <w:rPr>
                <w:rFonts w:ascii="Open Sans" w:hAnsi="Open Sans" w:cs="Open Sans"/>
                <w:sz w:val="20"/>
              </w:rPr>
              <w:t>CKiS w Koninie</w:t>
            </w:r>
          </w:p>
          <w:p w:rsidR="00EA5024" w:rsidRPr="005011C7" w:rsidRDefault="00EA5024" w:rsidP="001054E6">
            <w:pPr>
              <w:rPr>
                <w:rFonts w:ascii="Open Sans" w:hAnsi="Open Sans" w:cs="Open Sans"/>
                <w:sz w:val="20"/>
              </w:rPr>
            </w:pPr>
            <w:r w:rsidRPr="001054E6">
              <w:rPr>
                <w:rFonts w:ascii="Open Sans" w:hAnsi="Open Sans" w:cs="Open Sans"/>
                <w:sz w:val="20"/>
              </w:rPr>
              <w:t>Miasto Konin</w:t>
            </w:r>
          </w:p>
        </w:tc>
        <w:tc>
          <w:tcPr>
            <w:tcW w:w="1985" w:type="dxa"/>
          </w:tcPr>
          <w:p w:rsidR="00EA5024" w:rsidRPr="005011C7" w:rsidRDefault="00E31AC1" w:rsidP="00702CB7">
            <w:pPr>
              <w:rPr>
                <w:rFonts w:ascii="Open Sans" w:hAnsi="Open Sans" w:cs="Open Sans"/>
                <w:sz w:val="20"/>
              </w:rPr>
            </w:pPr>
            <w:r w:rsidRPr="00E31AC1">
              <w:rPr>
                <w:rFonts w:ascii="Open Sans" w:hAnsi="Open Sans" w:cs="Open Sans"/>
                <w:sz w:val="20"/>
              </w:rPr>
              <w:t>Spotkania coroczne, podczas których realizowane będą działania artystyczne. Możliwość prezentacji lokalnych produktów, udział w warsztatach rękodzieła, kupowanie świątecznych ozdób, itp.</w:t>
            </w:r>
          </w:p>
        </w:tc>
        <w:tc>
          <w:tcPr>
            <w:tcW w:w="1984" w:type="dxa"/>
          </w:tcPr>
          <w:p w:rsidR="00EA5024" w:rsidRDefault="00A12EDB" w:rsidP="00702CB7">
            <w:pPr>
              <w:rPr>
                <w:rFonts w:ascii="Open Sans" w:hAnsi="Open Sans" w:cs="Open Sans"/>
                <w:sz w:val="20"/>
              </w:rPr>
            </w:pPr>
            <w:r>
              <w:rPr>
                <w:rFonts w:ascii="Open Sans" w:hAnsi="Open Sans" w:cs="Open Sans"/>
                <w:sz w:val="20"/>
              </w:rPr>
              <w:t>W</w:t>
            </w:r>
            <w:r w:rsidR="00C96529" w:rsidRPr="00C96529">
              <w:rPr>
                <w:rFonts w:ascii="Open Sans" w:hAnsi="Open Sans" w:cs="Open Sans"/>
                <w:sz w:val="20"/>
              </w:rPr>
              <w:t xml:space="preserve"> związku z &amp; 1 pkt 1e Rozporządzenia Rady Ministrów z dnia 06.11.2020r. zmieniające rozporządzenie w sprawie ustanowienia określonych ograniczeń, nakazów i zakazów w związku z wystąpieniem stanu epidemii (Dz. U. z 2020r., poz. 1972) został wprowadzony zakaz organizacji wszelkich imprez kulturalnych z udziałem publiczności, dlatego</w:t>
            </w:r>
            <w:r w:rsidR="00C96529">
              <w:rPr>
                <w:rFonts w:ascii="Open Sans" w:hAnsi="Open Sans" w:cs="Open Sans"/>
                <w:sz w:val="20"/>
              </w:rPr>
              <w:t xml:space="preserve"> </w:t>
            </w:r>
            <w:r w:rsidR="00C96529" w:rsidRPr="00C96529">
              <w:rPr>
                <w:rFonts w:ascii="Open Sans" w:hAnsi="Open Sans" w:cs="Open Sans"/>
                <w:sz w:val="20"/>
              </w:rPr>
              <w:t xml:space="preserve">odstąpiono od realizacji projektu w tym roku  </w:t>
            </w:r>
          </w:p>
        </w:tc>
        <w:tc>
          <w:tcPr>
            <w:tcW w:w="1701" w:type="dxa"/>
          </w:tcPr>
          <w:p w:rsidR="00EA5024" w:rsidRDefault="00EA5024" w:rsidP="00702CB7">
            <w:pPr>
              <w:rPr>
                <w:rFonts w:ascii="Open Sans" w:hAnsi="Open Sans" w:cs="Open Sans"/>
                <w:sz w:val="20"/>
              </w:rPr>
            </w:pPr>
          </w:p>
          <w:p w:rsidR="00EA5024" w:rsidRDefault="00EA5024" w:rsidP="00702CB7">
            <w:pPr>
              <w:rPr>
                <w:rFonts w:ascii="Open Sans" w:hAnsi="Open Sans" w:cs="Open Sans"/>
                <w:sz w:val="20"/>
              </w:rPr>
            </w:pPr>
          </w:p>
          <w:p w:rsidR="00EA5024" w:rsidRDefault="00EA5024" w:rsidP="00702CB7">
            <w:pPr>
              <w:rPr>
                <w:rFonts w:ascii="Open Sans" w:hAnsi="Open Sans" w:cs="Open Sans"/>
                <w:sz w:val="20"/>
              </w:rPr>
            </w:pPr>
          </w:p>
          <w:p w:rsidR="00EA5024" w:rsidRDefault="00EA5024" w:rsidP="00702CB7">
            <w:pPr>
              <w:rPr>
                <w:rFonts w:ascii="Open Sans" w:hAnsi="Open Sans" w:cs="Open Sans"/>
                <w:sz w:val="20"/>
              </w:rPr>
            </w:pPr>
          </w:p>
          <w:p w:rsidR="00EA5024" w:rsidRDefault="00EA5024" w:rsidP="00702CB7">
            <w:pPr>
              <w:rPr>
                <w:rFonts w:ascii="Open Sans" w:hAnsi="Open Sans" w:cs="Open Sans"/>
                <w:sz w:val="20"/>
              </w:rPr>
            </w:pPr>
          </w:p>
          <w:p w:rsidR="00EA5024" w:rsidRDefault="00EA5024"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EA5024" w:rsidRPr="005011C7" w:rsidRDefault="00C96529" w:rsidP="00702CB7">
            <w:pPr>
              <w:rPr>
                <w:rFonts w:ascii="Open Sans" w:hAnsi="Open Sans" w:cs="Open Sans"/>
                <w:sz w:val="20"/>
              </w:rPr>
            </w:pPr>
            <w:r>
              <w:rPr>
                <w:rFonts w:ascii="Open Sans" w:hAnsi="Open Sans" w:cs="Open Sans"/>
                <w:sz w:val="20"/>
              </w:rPr>
              <w:t>______________</w:t>
            </w:r>
          </w:p>
        </w:tc>
      </w:tr>
      <w:tr w:rsidR="00EA5024" w:rsidRPr="00D51C6C" w:rsidTr="002F0A98">
        <w:trPr>
          <w:trHeight w:val="1459"/>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9</w:t>
            </w:r>
          </w:p>
        </w:tc>
        <w:tc>
          <w:tcPr>
            <w:tcW w:w="1609" w:type="dxa"/>
          </w:tcPr>
          <w:p w:rsidR="00EA5024" w:rsidRPr="005011C7" w:rsidRDefault="00EA5024" w:rsidP="00702CB7">
            <w:pPr>
              <w:rPr>
                <w:rFonts w:ascii="Open Sans" w:hAnsi="Open Sans" w:cs="Open Sans"/>
                <w:sz w:val="20"/>
              </w:rPr>
            </w:pPr>
            <w:r w:rsidRPr="005011C7">
              <w:rPr>
                <w:rFonts w:ascii="Open Sans" w:hAnsi="Open Sans" w:cs="Open Sans"/>
                <w:sz w:val="20"/>
              </w:rPr>
              <w:t>Jarmark św. Bartłomieja</w:t>
            </w:r>
          </w:p>
        </w:tc>
        <w:tc>
          <w:tcPr>
            <w:tcW w:w="1842" w:type="dxa"/>
          </w:tcPr>
          <w:p w:rsidR="00EA5024" w:rsidRPr="001054E6" w:rsidRDefault="00EA5024" w:rsidP="001054E6">
            <w:pPr>
              <w:rPr>
                <w:rFonts w:ascii="Open Sans" w:hAnsi="Open Sans" w:cs="Open Sans"/>
                <w:sz w:val="20"/>
              </w:rPr>
            </w:pPr>
            <w:r w:rsidRPr="001054E6">
              <w:rPr>
                <w:rFonts w:ascii="Open Sans" w:hAnsi="Open Sans" w:cs="Open Sans"/>
                <w:sz w:val="20"/>
              </w:rPr>
              <w:t>Mateusz Cieślak (pomysłodawca i koordynator)</w:t>
            </w:r>
          </w:p>
          <w:p w:rsidR="00EA5024" w:rsidRPr="005011C7" w:rsidRDefault="00EA5024" w:rsidP="001054E6">
            <w:pPr>
              <w:rPr>
                <w:rFonts w:ascii="Open Sans" w:hAnsi="Open Sans" w:cs="Open Sans"/>
                <w:sz w:val="20"/>
              </w:rPr>
            </w:pPr>
            <w:r w:rsidRPr="001054E6">
              <w:rPr>
                <w:rFonts w:ascii="Open Sans" w:hAnsi="Open Sans" w:cs="Open Sans"/>
                <w:sz w:val="20"/>
              </w:rPr>
              <w:t>Miasto Konin i Koniński Dom Kultury (współorganizatorzy)</w:t>
            </w:r>
          </w:p>
        </w:tc>
        <w:tc>
          <w:tcPr>
            <w:tcW w:w="1985" w:type="dxa"/>
          </w:tcPr>
          <w:p w:rsidR="00EA5024" w:rsidRPr="005011C7" w:rsidRDefault="00E31AC1" w:rsidP="00702CB7">
            <w:pPr>
              <w:rPr>
                <w:rFonts w:ascii="Open Sans" w:hAnsi="Open Sans" w:cs="Open Sans"/>
                <w:sz w:val="20"/>
              </w:rPr>
            </w:pPr>
            <w:r w:rsidRPr="00E31AC1">
              <w:rPr>
                <w:rFonts w:ascii="Open Sans" w:hAnsi="Open Sans" w:cs="Open Sans"/>
                <w:sz w:val="20"/>
              </w:rPr>
              <w:t>Coroczna impreza umożliwiająca promowanie regionalnych artystów, rzemieślników, twórców rękodzieła, pasjonatów i kolekcjonerów. Będzie miał miejsce również kiermasz staroci.</w:t>
            </w:r>
          </w:p>
        </w:tc>
        <w:tc>
          <w:tcPr>
            <w:tcW w:w="1984" w:type="dxa"/>
          </w:tcPr>
          <w:p w:rsidR="00A12EDB" w:rsidRDefault="00C96529" w:rsidP="00C96529">
            <w:pPr>
              <w:rPr>
                <w:rFonts w:ascii="Open Sans" w:hAnsi="Open Sans" w:cs="Open Sans"/>
                <w:sz w:val="20"/>
              </w:rPr>
            </w:pPr>
            <w:r w:rsidRPr="00C96529">
              <w:rPr>
                <w:rFonts w:ascii="Open Sans" w:hAnsi="Open Sans" w:cs="Open Sans"/>
                <w:sz w:val="20"/>
              </w:rPr>
              <w:t>Jarmark odbył się w dn. 22-23.08.2020 na Placu Wolności 1. Jarmark umożliwił promowanie regionalnych artystów, rzemieślników, twórców rękodzieła, pasjonatów i kolekcjonerów;</w:t>
            </w:r>
          </w:p>
          <w:p w:rsidR="00C96529" w:rsidRPr="00C96529" w:rsidRDefault="00C96529" w:rsidP="00C96529">
            <w:pPr>
              <w:rPr>
                <w:rFonts w:ascii="Open Sans" w:hAnsi="Open Sans" w:cs="Open Sans"/>
                <w:sz w:val="20"/>
              </w:rPr>
            </w:pPr>
            <w:r w:rsidRPr="00C96529">
              <w:rPr>
                <w:rFonts w:ascii="Open Sans" w:hAnsi="Open Sans" w:cs="Open Sans"/>
                <w:sz w:val="20"/>
              </w:rPr>
              <w:t xml:space="preserve">linki: </w:t>
            </w:r>
            <w:hyperlink r:id="rId48" w:history="1">
              <w:r w:rsidRPr="00C86C3F">
                <w:rPr>
                  <w:rStyle w:val="Hipercze"/>
                  <w:rFonts w:ascii="Open Sans" w:hAnsi="Open Sans" w:cs="Open Sans"/>
                  <w:color w:val="auto"/>
                  <w:sz w:val="20"/>
                  <w:u w:val="none"/>
                </w:rPr>
                <w:t>https://rewitalkonin.pl/jarmark-sw-bartlomieja-na-starowce/</w:t>
              </w:r>
            </w:hyperlink>
          </w:p>
          <w:p w:rsidR="00EA5024" w:rsidRPr="005011C7" w:rsidRDefault="00C96529" w:rsidP="00C96529">
            <w:pPr>
              <w:rPr>
                <w:rFonts w:ascii="Open Sans" w:hAnsi="Open Sans" w:cs="Open Sans"/>
                <w:sz w:val="20"/>
              </w:rPr>
            </w:pPr>
            <w:r w:rsidRPr="00C96529">
              <w:rPr>
                <w:rFonts w:ascii="Open Sans" w:hAnsi="Open Sans" w:cs="Open Sans"/>
                <w:sz w:val="20"/>
              </w:rPr>
              <w:t>https://rewitalkonin.pl/zlot-food-truckow-na-bulwarze-nadwarcianskim/</w:t>
            </w:r>
          </w:p>
        </w:tc>
        <w:tc>
          <w:tcPr>
            <w:tcW w:w="1701" w:type="dxa"/>
          </w:tcPr>
          <w:p w:rsidR="00EA5024" w:rsidRPr="005011C7" w:rsidRDefault="00A12EDB" w:rsidP="00A12EDB">
            <w:pPr>
              <w:rPr>
                <w:rFonts w:ascii="Open Sans" w:hAnsi="Open Sans" w:cs="Open Sans"/>
                <w:sz w:val="20"/>
              </w:rPr>
            </w:pPr>
            <w:r>
              <w:rPr>
                <w:rFonts w:ascii="Open Sans" w:hAnsi="Open Sans" w:cs="Open Sans"/>
                <w:sz w:val="20"/>
              </w:rPr>
              <w:t>Odbyło się wydarzenie – Jarmark św. Bartłomieja</w:t>
            </w:r>
          </w:p>
        </w:tc>
      </w:tr>
      <w:tr w:rsidR="00EA5024" w:rsidRPr="00D51C6C" w:rsidTr="002F0A98">
        <w:trPr>
          <w:trHeight w:val="708"/>
        </w:trPr>
        <w:tc>
          <w:tcPr>
            <w:tcW w:w="513" w:type="dxa"/>
          </w:tcPr>
          <w:p w:rsidR="00EA5024" w:rsidRDefault="00D83931" w:rsidP="00640FD7">
            <w:pPr>
              <w:jc w:val="both"/>
              <w:rPr>
                <w:rFonts w:ascii="Open Sans" w:hAnsi="Open Sans" w:cs="Open Sans"/>
                <w:sz w:val="20"/>
              </w:rPr>
            </w:pPr>
            <w:r>
              <w:rPr>
                <w:rFonts w:ascii="Open Sans" w:hAnsi="Open Sans" w:cs="Open Sans"/>
                <w:sz w:val="20"/>
              </w:rPr>
              <w:t>10</w:t>
            </w:r>
          </w:p>
        </w:tc>
        <w:tc>
          <w:tcPr>
            <w:tcW w:w="1609" w:type="dxa"/>
          </w:tcPr>
          <w:p w:rsidR="00EA5024" w:rsidRPr="005011C7" w:rsidRDefault="00EA5024" w:rsidP="00702CB7">
            <w:pPr>
              <w:rPr>
                <w:rFonts w:ascii="Open Sans" w:hAnsi="Open Sans" w:cs="Open Sans"/>
                <w:sz w:val="20"/>
              </w:rPr>
            </w:pPr>
            <w:r>
              <w:rPr>
                <w:rFonts w:ascii="Open Sans" w:hAnsi="Open Sans" w:cs="Open Sans"/>
                <w:sz w:val="20"/>
              </w:rPr>
              <w:t>Piknik Patriotyczny</w:t>
            </w:r>
          </w:p>
        </w:tc>
        <w:tc>
          <w:tcPr>
            <w:tcW w:w="1842" w:type="dxa"/>
          </w:tcPr>
          <w:p w:rsidR="00EA5024" w:rsidRPr="005011C7" w:rsidRDefault="00EA5024" w:rsidP="00702CB7">
            <w:pPr>
              <w:rPr>
                <w:rFonts w:ascii="Open Sans" w:hAnsi="Open Sans" w:cs="Open Sans"/>
                <w:sz w:val="20"/>
              </w:rPr>
            </w:pPr>
            <w:r>
              <w:rPr>
                <w:rFonts w:ascii="Open Sans" w:hAnsi="Open Sans" w:cs="Open Sans"/>
                <w:sz w:val="20"/>
              </w:rPr>
              <w:t xml:space="preserve">Miasto Konin </w:t>
            </w:r>
            <w:r w:rsidRPr="004A490B">
              <w:rPr>
                <w:rFonts w:ascii="Open Sans" w:hAnsi="Open Sans" w:cs="Open Sans"/>
                <w:sz w:val="20"/>
              </w:rPr>
              <w:t>Koniński Dom Kultury w Koninie</w:t>
            </w:r>
          </w:p>
        </w:tc>
        <w:tc>
          <w:tcPr>
            <w:tcW w:w="1985" w:type="dxa"/>
          </w:tcPr>
          <w:p w:rsidR="00EA5024" w:rsidRPr="005011C7" w:rsidRDefault="00E31AC1" w:rsidP="00702CB7">
            <w:pPr>
              <w:rPr>
                <w:rFonts w:ascii="Open Sans" w:hAnsi="Open Sans" w:cs="Open Sans"/>
                <w:sz w:val="20"/>
              </w:rPr>
            </w:pPr>
            <w:r w:rsidRPr="00E31AC1">
              <w:rPr>
                <w:rFonts w:ascii="Open Sans" w:hAnsi="Open Sans" w:cs="Open Sans"/>
                <w:sz w:val="20"/>
              </w:rPr>
              <w:t>Realizowane będą różnego rodzaju działania związane z wydarzeniami historycznymi. Mieszkańcy będą mieli okazję podziwiać różnorodność i zmiany zachodzące w sprzęcie wojskowym na przestrzeni minionego stulecia.</w:t>
            </w:r>
          </w:p>
        </w:tc>
        <w:tc>
          <w:tcPr>
            <w:tcW w:w="1984" w:type="dxa"/>
          </w:tcPr>
          <w:p w:rsidR="00EA5024" w:rsidRDefault="00A12EDB" w:rsidP="00702CB7">
            <w:pPr>
              <w:rPr>
                <w:rFonts w:ascii="Open Sans" w:hAnsi="Open Sans" w:cs="Open Sans"/>
                <w:sz w:val="20"/>
              </w:rPr>
            </w:pPr>
            <w:r>
              <w:rPr>
                <w:rFonts w:ascii="Open Sans" w:hAnsi="Open Sans" w:cs="Open Sans"/>
                <w:sz w:val="20"/>
              </w:rPr>
              <w:t>W</w:t>
            </w:r>
            <w:r w:rsidR="00C96529" w:rsidRPr="00C96529">
              <w:rPr>
                <w:rFonts w:ascii="Open Sans" w:hAnsi="Open Sans" w:cs="Open Sans"/>
                <w:sz w:val="20"/>
              </w:rPr>
              <w:t>ydarzenie nie odbyło się z powodu pandemii COVID – 19.</w:t>
            </w:r>
          </w:p>
        </w:tc>
        <w:tc>
          <w:tcPr>
            <w:tcW w:w="1701" w:type="dxa"/>
          </w:tcPr>
          <w:p w:rsidR="00EA5024" w:rsidRDefault="00EA5024"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EA5024" w:rsidRPr="005011C7" w:rsidRDefault="00C96529" w:rsidP="00702CB7">
            <w:pPr>
              <w:rPr>
                <w:rFonts w:ascii="Open Sans" w:hAnsi="Open Sans" w:cs="Open Sans"/>
                <w:sz w:val="20"/>
              </w:rPr>
            </w:pPr>
            <w:r>
              <w:rPr>
                <w:rFonts w:ascii="Open Sans" w:hAnsi="Open Sans" w:cs="Open Sans"/>
                <w:sz w:val="20"/>
              </w:rPr>
              <w:t>_____________</w:t>
            </w:r>
          </w:p>
        </w:tc>
      </w:tr>
      <w:tr w:rsidR="00EA5024" w:rsidRPr="00D51C6C" w:rsidTr="002F0A98">
        <w:trPr>
          <w:trHeight w:val="425"/>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11</w:t>
            </w:r>
          </w:p>
        </w:tc>
        <w:tc>
          <w:tcPr>
            <w:tcW w:w="1609" w:type="dxa"/>
          </w:tcPr>
          <w:p w:rsidR="00EA5024" w:rsidRPr="005011C7" w:rsidRDefault="00EA5024" w:rsidP="00702CB7">
            <w:pPr>
              <w:rPr>
                <w:rFonts w:ascii="Open Sans" w:hAnsi="Open Sans" w:cs="Open Sans"/>
                <w:sz w:val="20"/>
              </w:rPr>
            </w:pPr>
            <w:r>
              <w:rPr>
                <w:rFonts w:ascii="Open Sans" w:hAnsi="Open Sans" w:cs="Open Sans"/>
                <w:sz w:val="20"/>
              </w:rPr>
              <w:t>Spacer po Starówce</w:t>
            </w:r>
          </w:p>
        </w:tc>
        <w:tc>
          <w:tcPr>
            <w:tcW w:w="1842" w:type="dxa"/>
          </w:tcPr>
          <w:p w:rsidR="00EA5024" w:rsidRPr="004A490B" w:rsidRDefault="00EA5024" w:rsidP="004A490B">
            <w:pPr>
              <w:rPr>
                <w:rFonts w:ascii="Open Sans" w:hAnsi="Open Sans" w:cs="Open Sans"/>
                <w:sz w:val="20"/>
              </w:rPr>
            </w:pPr>
            <w:r w:rsidRPr="004A490B">
              <w:rPr>
                <w:rFonts w:ascii="Open Sans" w:hAnsi="Open Sans" w:cs="Open Sans"/>
                <w:sz w:val="20"/>
              </w:rPr>
              <w:t>Polskie Towarzystwo Turystyczno – Krajoznawcze (Oddział w Koninie ul. Kolejowa 11)</w:t>
            </w:r>
          </w:p>
          <w:p w:rsidR="00EA5024" w:rsidRPr="005011C7" w:rsidRDefault="00EA5024" w:rsidP="004A490B">
            <w:pPr>
              <w:rPr>
                <w:rFonts w:ascii="Open Sans" w:hAnsi="Open Sans" w:cs="Open Sans"/>
                <w:sz w:val="20"/>
              </w:rPr>
            </w:pPr>
            <w:r w:rsidRPr="004A490B">
              <w:rPr>
                <w:rFonts w:ascii="Open Sans" w:hAnsi="Open Sans" w:cs="Open Sans"/>
                <w:sz w:val="20"/>
              </w:rPr>
              <w:t>Towarzystwo Przyjaciół Konina</w:t>
            </w:r>
          </w:p>
        </w:tc>
        <w:tc>
          <w:tcPr>
            <w:tcW w:w="1985" w:type="dxa"/>
          </w:tcPr>
          <w:p w:rsidR="00EA5024" w:rsidRPr="005011C7" w:rsidRDefault="00E31AC1" w:rsidP="00702CB7">
            <w:pPr>
              <w:rPr>
                <w:rFonts w:ascii="Open Sans" w:hAnsi="Open Sans" w:cs="Open Sans"/>
                <w:sz w:val="20"/>
              </w:rPr>
            </w:pPr>
            <w:r w:rsidRPr="00E31AC1">
              <w:rPr>
                <w:rFonts w:ascii="Open Sans" w:hAnsi="Open Sans" w:cs="Open Sans"/>
                <w:sz w:val="20"/>
              </w:rPr>
              <w:t>Spotkania i spacery po Starówce, podczas których mieszkańcom zostanie przybliżona historia Konina, głównie Starówki. Spacerki będą organizowane przez cały rok z przewodnikiem PTTK, przynajmniej raz w miesiącu</w:t>
            </w:r>
          </w:p>
        </w:tc>
        <w:tc>
          <w:tcPr>
            <w:tcW w:w="1984" w:type="dxa"/>
          </w:tcPr>
          <w:p w:rsidR="00EA5024" w:rsidRDefault="00C96529" w:rsidP="00702CB7">
            <w:pPr>
              <w:rPr>
                <w:rFonts w:ascii="Open Sans" w:hAnsi="Open Sans" w:cs="Open Sans"/>
                <w:sz w:val="20"/>
              </w:rPr>
            </w:pPr>
            <w:r w:rsidRPr="00C96529">
              <w:rPr>
                <w:rFonts w:ascii="Open Sans" w:hAnsi="Open Sans" w:cs="Open Sans"/>
                <w:sz w:val="20"/>
              </w:rPr>
              <w:t>wydarzenie nie odbyło się z powodu pandemii COVID – 19.</w:t>
            </w:r>
          </w:p>
        </w:tc>
        <w:tc>
          <w:tcPr>
            <w:tcW w:w="1701" w:type="dxa"/>
          </w:tcPr>
          <w:p w:rsidR="00EA5024" w:rsidRDefault="00EA5024" w:rsidP="00702CB7">
            <w:pPr>
              <w:rPr>
                <w:rFonts w:ascii="Open Sans" w:hAnsi="Open Sans" w:cs="Open Sans"/>
                <w:sz w:val="20"/>
              </w:rPr>
            </w:pPr>
          </w:p>
          <w:p w:rsidR="00EA5024" w:rsidRDefault="00EA5024" w:rsidP="00702CB7">
            <w:pPr>
              <w:rPr>
                <w:rFonts w:ascii="Open Sans" w:hAnsi="Open Sans" w:cs="Open Sans"/>
                <w:sz w:val="20"/>
              </w:rPr>
            </w:pPr>
          </w:p>
          <w:p w:rsidR="00EA5024" w:rsidRDefault="00EA5024" w:rsidP="00702CB7">
            <w:pPr>
              <w:rPr>
                <w:rFonts w:ascii="Open Sans" w:hAnsi="Open Sans" w:cs="Open Sans"/>
                <w:sz w:val="20"/>
              </w:rPr>
            </w:pPr>
          </w:p>
          <w:p w:rsidR="00A12EDB" w:rsidRDefault="00A12EDB" w:rsidP="00702CB7">
            <w:pPr>
              <w:rPr>
                <w:rFonts w:ascii="Open Sans" w:hAnsi="Open Sans" w:cs="Open Sans"/>
                <w:sz w:val="20"/>
              </w:rPr>
            </w:pPr>
          </w:p>
          <w:p w:rsidR="00A12EDB" w:rsidRDefault="00A12EDB" w:rsidP="00702CB7">
            <w:pPr>
              <w:rPr>
                <w:rFonts w:ascii="Open Sans" w:hAnsi="Open Sans" w:cs="Open Sans"/>
                <w:sz w:val="20"/>
              </w:rPr>
            </w:pPr>
          </w:p>
          <w:p w:rsidR="00EA5024" w:rsidRPr="005011C7" w:rsidRDefault="00C96529" w:rsidP="00702CB7">
            <w:pPr>
              <w:rPr>
                <w:rFonts w:ascii="Open Sans" w:hAnsi="Open Sans" w:cs="Open Sans"/>
                <w:sz w:val="20"/>
              </w:rPr>
            </w:pPr>
            <w:r>
              <w:rPr>
                <w:rFonts w:ascii="Open Sans" w:hAnsi="Open Sans" w:cs="Open Sans"/>
                <w:sz w:val="20"/>
              </w:rPr>
              <w:t>______________</w:t>
            </w:r>
          </w:p>
        </w:tc>
      </w:tr>
      <w:tr w:rsidR="00EA5024" w:rsidRPr="00D51C6C" w:rsidTr="002F0A98">
        <w:trPr>
          <w:trHeight w:val="270"/>
        </w:trPr>
        <w:tc>
          <w:tcPr>
            <w:tcW w:w="513" w:type="dxa"/>
          </w:tcPr>
          <w:p w:rsidR="00EA5024" w:rsidRPr="00C163FC" w:rsidRDefault="00D83931" w:rsidP="00640FD7">
            <w:pPr>
              <w:jc w:val="both"/>
              <w:rPr>
                <w:rFonts w:ascii="Open Sans" w:hAnsi="Open Sans" w:cs="Open Sans"/>
                <w:sz w:val="20"/>
              </w:rPr>
            </w:pPr>
            <w:r>
              <w:rPr>
                <w:rFonts w:ascii="Open Sans" w:hAnsi="Open Sans" w:cs="Open Sans"/>
                <w:sz w:val="20"/>
              </w:rPr>
              <w:t>12</w:t>
            </w:r>
          </w:p>
        </w:tc>
        <w:tc>
          <w:tcPr>
            <w:tcW w:w="1609" w:type="dxa"/>
          </w:tcPr>
          <w:p w:rsidR="00EA5024" w:rsidRPr="00C163FC" w:rsidRDefault="00EA5024" w:rsidP="00702CB7">
            <w:pPr>
              <w:rPr>
                <w:rFonts w:ascii="Open Sans" w:hAnsi="Open Sans" w:cs="Open Sans"/>
                <w:sz w:val="20"/>
              </w:rPr>
            </w:pPr>
            <w:r w:rsidRPr="00C163FC">
              <w:rPr>
                <w:rFonts w:ascii="Open Sans" w:hAnsi="Open Sans" w:cs="Open Sans"/>
                <w:sz w:val="20"/>
              </w:rPr>
              <w:t xml:space="preserve">Warsztaty dla młodego pokolenia – kształtowanie postaw obywatelskich, </w:t>
            </w:r>
          </w:p>
          <w:p w:rsidR="00EA5024" w:rsidRPr="00C163FC" w:rsidRDefault="00EA5024" w:rsidP="00702CB7">
            <w:pPr>
              <w:rPr>
                <w:rFonts w:ascii="Open Sans" w:hAnsi="Open Sans" w:cs="Open Sans"/>
                <w:sz w:val="20"/>
              </w:rPr>
            </w:pPr>
          </w:p>
        </w:tc>
        <w:tc>
          <w:tcPr>
            <w:tcW w:w="1842" w:type="dxa"/>
          </w:tcPr>
          <w:p w:rsidR="00EA5024" w:rsidRPr="00C163FC" w:rsidRDefault="00EA5024" w:rsidP="00702CB7">
            <w:pPr>
              <w:rPr>
                <w:rFonts w:ascii="Open Sans" w:hAnsi="Open Sans" w:cs="Open Sans"/>
                <w:sz w:val="20"/>
              </w:rPr>
            </w:pPr>
            <w:r w:rsidRPr="00C163FC">
              <w:rPr>
                <w:rFonts w:ascii="Open Sans" w:hAnsi="Open Sans" w:cs="Open Sans"/>
                <w:sz w:val="20"/>
              </w:rPr>
              <w:t>Centrum Organizacji Pozarządowych w Koninie</w:t>
            </w:r>
          </w:p>
        </w:tc>
        <w:tc>
          <w:tcPr>
            <w:tcW w:w="1985" w:type="dxa"/>
          </w:tcPr>
          <w:p w:rsidR="00EA5024" w:rsidRPr="00C163FC" w:rsidRDefault="00C86C3F" w:rsidP="00C96529">
            <w:pPr>
              <w:rPr>
                <w:rFonts w:ascii="Open Sans" w:hAnsi="Open Sans" w:cs="Open Sans"/>
                <w:sz w:val="20"/>
              </w:rPr>
            </w:pPr>
            <w:r w:rsidRPr="00C86C3F">
              <w:rPr>
                <w:rFonts w:ascii="Open Sans" w:hAnsi="Open Sans" w:cs="Open Sans"/>
                <w:sz w:val="20"/>
              </w:rPr>
              <w:t>Zorganizowane zostaną warsztaty dydaktyczne, spotkania informacyjne. Zwiększenie wiedzy wśród dzieci i młodzieży w zakresie społeczeństwa obywatelskiego i korzyści wynikających z uczestnictwa w życiu miasta</w:t>
            </w:r>
            <w:r>
              <w:rPr>
                <w:rFonts w:ascii="Open Sans" w:hAnsi="Open Sans" w:cs="Open Sans"/>
                <w:sz w:val="20"/>
              </w:rPr>
              <w:t>.</w:t>
            </w:r>
          </w:p>
        </w:tc>
        <w:tc>
          <w:tcPr>
            <w:tcW w:w="1984" w:type="dxa"/>
          </w:tcPr>
          <w:p w:rsidR="00EA5024" w:rsidRPr="00C163FC" w:rsidRDefault="00A12EDB" w:rsidP="0045634F">
            <w:pPr>
              <w:rPr>
                <w:rFonts w:ascii="Open Sans" w:hAnsi="Open Sans" w:cs="Open Sans"/>
                <w:bCs/>
                <w:sz w:val="20"/>
              </w:rPr>
            </w:pPr>
            <w:r>
              <w:rPr>
                <w:rFonts w:ascii="Open Sans" w:hAnsi="Open Sans" w:cs="Open Sans"/>
                <w:bCs/>
                <w:sz w:val="20"/>
              </w:rPr>
              <w:t>Z</w:t>
            </w:r>
            <w:r w:rsidR="00C96529" w:rsidRPr="00C96529">
              <w:rPr>
                <w:rFonts w:ascii="Open Sans" w:hAnsi="Open Sans" w:cs="Open Sans"/>
                <w:bCs/>
                <w:sz w:val="20"/>
              </w:rPr>
              <w:t>organizowano warsztaty dydaktyczne, spotkania informacyjne, tj. lekcje obywatelskie dla uczniów ZSG, SP 1 i SP 9, w którym uczestniczyło ok 20 osób na 1 spotkaniu w wieku 8-15 lat - dotyczących tematyki: zapoznania z działalnością COP, prezentacji działania spółdzielni socjalnych, Akademii Życia – ośrodka aktywnej rehabilitacji dla osób z niepełnosprawnościami Młodzież miała możliwość przyjrzenia się celom, jakie stoją za włączeniem się mieszkańców w aktywność społeczną. Dodatkowo przedstawiono zasady działania budżetu obywatelskiego. Podkreślano rolę młodzieży w wyborach oraz składaniu propozycji. Umożliwiano włączenie się młodzieży w działania wolontariacie. Sytuacja związana z pandemią covid 19 uniemożliwiła przeprowadzenie dalszych warsztatów.</w:t>
            </w:r>
          </w:p>
        </w:tc>
        <w:tc>
          <w:tcPr>
            <w:tcW w:w="1701" w:type="dxa"/>
          </w:tcPr>
          <w:p w:rsidR="00EA5024" w:rsidRPr="00C163FC" w:rsidRDefault="00EA5024" w:rsidP="0045634F">
            <w:pPr>
              <w:rPr>
                <w:rFonts w:ascii="Open Sans" w:hAnsi="Open Sans" w:cs="Open Sans"/>
                <w:bCs/>
                <w:sz w:val="20"/>
              </w:rPr>
            </w:pPr>
            <w:r w:rsidRPr="00C163FC">
              <w:rPr>
                <w:rFonts w:ascii="Open Sans" w:hAnsi="Open Sans" w:cs="Open Sans"/>
                <w:bCs/>
                <w:sz w:val="20"/>
              </w:rPr>
              <w:t>liczba zrealizowanych zajęć/lekcji – 2 zajęcia</w:t>
            </w:r>
          </w:p>
          <w:p w:rsidR="00EA5024" w:rsidRPr="00C163FC" w:rsidRDefault="00EA5024" w:rsidP="0045634F">
            <w:pPr>
              <w:rPr>
                <w:rFonts w:ascii="Open Sans" w:hAnsi="Open Sans" w:cs="Open Sans"/>
                <w:bCs/>
                <w:sz w:val="20"/>
              </w:rPr>
            </w:pPr>
            <w:r w:rsidRPr="00C163FC">
              <w:rPr>
                <w:rFonts w:ascii="Open Sans" w:hAnsi="Open Sans" w:cs="Open Sans"/>
                <w:bCs/>
                <w:sz w:val="20"/>
              </w:rPr>
              <w:t>liczba szkół zaangażowanych zlokalizowana na obszarze rewitalizacji „Starówka”- 1 szkoła</w:t>
            </w:r>
          </w:p>
        </w:tc>
      </w:tr>
      <w:tr w:rsidR="00D83931" w:rsidRPr="00D51C6C" w:rsidTr="002F0A98">
        <w:trPr>
          <w:trHeight w:val="270"/>
        </w:trPr>
        <w:tc>
          <w:tcPr>
            <w:tcW w:w="513" w:type="dxa"/>
          </w:tcPr>
          <w:p w:rsidR="00D83931" w:rsidRDefault="00D83931" w:rsidP="00640FD7">
            <w:pPr>
              <w:jc w:val="both"/>
              <w:rPr>
                <w:rFonts w:ascii="Open Sans" w:hAnsi="Open Sans" w:cs="Open Sans"/>
                <w:sz w:val="20"/>
              </w:rPr>
            </w:pPr>
            <w:r>
              <w:rPr>
                <w:rFonts w:ascii="Open Sans" w:hAnsi="Open Sans" w:cs="Open Sans"/>
                <w:sz w:val="20"/>
              </w:rPr>
              <w:t>13</w:t>
            </w:r>
          </w:p>
        </w:tc>
        <w:tc>
          <w:tcPr>
            <w:tcW w:w="1609" w:type="dxa"/>
          </w:tcPr>
          <w:p w:rsidR="00D83931" w:rsidRPr="00D83931" w:rsidRDefault="00D83931" w:rsidP="00702CB7">
            <w:pPr>
              <w:rPr>
                <w:rFonts w:ascii="Open Sans" w:hAnsi="Open Sans" w:cs="Open Sans"/>
                <w:sz w:val="20"/>
              </w:rPr>
            </w:pPr>
            <w:r w:rsidRPr="00D83931">
              <w:rPr>
                <w:rFonts w:ascii="Open Sans" w:hAnsi="Open Sans" w:cs="Open Sans"/>
                <w:sz w:val="20"/>
              </w:rPr>
              <w:t>„Przebudowa stadionu im. M. Paska w Koninie przy ul. Dmowskiego”</w:t>
            </w:r>
          </w:p>
        </w:tc>
        <w:tc>
          <w:tcPr>
            <w:tcW w:w="1842" w:type="dxa"/>
          </w:tcPr>
          <w:p w:rsidR="00D83931" w:rsidRPr="00C163FC" w:rsidRDefault="00D83931" w:rsidP="00702CB7">
            <w:pPr>
              <w:rPr>
                <w:rFonts w:ascii="Open Sans" w:hAnsi="Open Sans" w:cs="Open Sans"/>
                <w:sz w:val="20"/>
              </w:rPr>
            </w:pPr>
            <w:r>
              <w:rPr>
                <w:rFonts w:ascii="Open Sans" w:hAnsi="Open Sans" w:cs="Open Sans"/>
                <w:sz w:val="20"/>
              </w:rPr>
              <w:t xml:space="preserve">MOSiR </w:t>
            </w:r>
          </w:p>
        </w:tc>
        <w:tc>
          <w:tcPr>
            <w:tcW w:w="1985" w:type="dxa"/>
          </w:tcPr>
          <w:p w:rsidR="00D83931" w:rsidRPr="00C86C3F" w:rsidRDefault="002E2B02" w:rsidP="00C96529">
            <w:pPr>
              <w:rPr>
                <w:rFonts w:ascii="Open Sans" w:hAnsi="Open Sans" w:cs="Open Sans"/>
                <w:sz w:val="20"/>
              </w:rPr>
            </w:pPr>
            <w:r w:rsidRPr="002E2B02">
              <w:rPr>
                <w:rFonts w:ascii="Open Sans" w:hAnsi="Open Sans" w:cs="Open Sans"/>
                <w:sz w:val="20"/>
              </w:rPr>
              <w:t>Modernizacja i rozbudowa boisk, zaplecza szatniowo-rekreacyjnego, modernizacja trybuny dla widzów przy boisku głównym, budowa hali sportowej.</w:t>
            </w:r>
          </w:p>
        </w:tc>
        <w:tc>
          <w:tcPr>
            <w:tcW w:w="1984" w:type="dxa"/>
          </w:tcPr>
          <w:p w:rsidR="004D40C9" w:rsidRPr="004D40C9" w:rsidRDefault="004D40C9" w:rsidP="004D40C9">
            <w:pPr>
              <w:rPr>
                <w:rFonts w:ascii="Open Sans" w:hAnsi="Open Sans" w:cs="Open Sans"/>
                <w:bCs/>
                <w:sz w:val="20"/>
              </w:rPr>
            </w:pPr>
            <w:r>
              <w:rPr>
                <w:rFonts w:ascii="Open Sans" w:hAnsi="Open Sans" w:cs="Open Sans"/>
                <w:bCs/>
                <w:sz w:val="20"/>
              </w:rPr>
              <w:t xml:space="preserve">w 2020 r. rozpoczęto realizację projektu, </w:t>
            </w:r>
            <w:r w:rsidRPr="004D40C9">
              <w:rPr>
                <w:rFonts w:ascii="Open Sans" w:hAnsi="Open Sans" w:cs="Open Sans"/>
                <w:bCs/>
                <w:sz w:val="20"/>
              </w:rPr>
              <w:t xml:space="preserve">w ramach </w:t>
            </w:r>
            <w:r>
              <w:rPr>
                <w:rFonts w:ascii="Open Sans" w:hAnsi="Open Sans" w:cs="Open Sans"/>
                <w:bCs/>
                <w:sz w:val="20"/>
              </w:rPr>
              <w:t xml:space="preserve">którego </w:t>
            </w:r>
            <w:r w:rsidRPr="004D40C9">
              <w:rPr>
                <w:rFonts w:ascii="Open Sans" w:hAnsi="Open Sans" w:cs="Open Sans"/>
                <w:bCs/>
                <w:sz w:val="20"/>
              </w:rPr>
              <w:t xml:space="preserve">przewiduje </w:t>
            </w:r>
            <w:r>
              <w:rPr>
                <w:rFonts w:ascii="Open Sans" w:hAnsi="Open Sans" w:cs="Open Sans"/>
                <w:bCs/>
                <w:sz w:val="20"/>
              </w:rPr>
              <w:t xml:space="preserve"> się </w:t>
            </w:r>
            <w:r w:rsidRPr="004D40C9">
              <w:rPr>
                <w:rFonts w:ascii="Open Sans" w:hAnsi="Open Sans" w:cs="Open Sans"/>
                <w:bCs/>
                <w:sz w:val="20"/>
              </w:rPr>
              <w:t>budowę trzech boisk wraz z infrastrukturą tj.:</w:t>
            </w:r>
          </w:p>
          <w:p w:rsidR="004D40C9" w:rsidRDefault="004D40C9" w:rsidP="004D40C9">
            <w:pPr>
              <w:numPr>
                <w:ilvl w:val="0"/>
                <w:numId w:val="30"/>
              </w:numPr>
              <w:tabs>
                <w:tab w:val="left" w:pos="178"/>
              </w:tabs>
              <w:ind w:left="0" w:firstLine="0"/>
              <w:rPr>
                <w:rFonts w:ascii="Open Sans" w:hAnsi="Open Sans" w:cs="Open Sans"/>
                <w:bCs/>
                <w:sz w:val="20"/>
              </w:rPr>
            </w:pPr>
            <w:r w:rsidRPr="004D40C9">
              <w:rPr>
                <w:rFonts w:ascii="Open Sans" w:hAnsi="Open Sans" w:cs="Open Sans"/>
                <w:bCs/>
                <w:sz w:val="20"/>
              </w:rPr>
              <w:t xml:space="preserve">Boisko A z nawierzchnią naturalną, o wymiarach 68 m x 105 m, </w:t>
            </w:r>
          </w:p>
          <w:p w:rsidR="004D40C9" w:rsidRDefault="004D40C9" w:rsidP="004D40C9">
            <w:pPr>
              <w:numPr>
                <w:ilvl w:val="0"/>
                <w:numId w:val="30"/>
              </w:numPr>
              <w:tabs>
                <w:tab w:val="left" w:pos="178"/>
              </w:tabs>
              <w:ind w:left="0" w:firstLine="0"/>
              <w:rPr>
                <w:rFonts w:ascii="Open Sans" w:hAnsi="Open Sans" w:cs="Open Sans"/>
                <w:bCs/>
                <w:sz w:val="20"/>
              </w:rPr>
            </w:pPr>
            <w:r w:rsidRPr="004D40C9">
              <w:rPr>
                <w:rFonts w:ascii="Open Sans" w:hAnsi="Open Sans" w:cs="Open Sans"/>
                <w:bCs/>
                <w:sz w:val="20"/>
              </w:rPr>
              <w:t xml:space="preserve">Boisko B z nawierzchnią sztuczną, o wymiarach 68 m x 105 m, </w:t>
            </w:r>
          </w:p>
          <w:p w:rsidR="004D40C9" w:rsidRDefault="004D40C9" w:rsidP="004D40C9">
            <w:pPr>
              <w:numPr>
                <w:ilvl w:val="0"/>
                <w:numId w:val="30"/>
              </w:numPr>
              <w:tabs>
                <w:tab w:val="left" w:pos="178"/>
              </w:tabs>
              <w:ind w:left="0" w:firstLine="0"/>
              <w:rPr>
                <w:rFonts w:ascii="Open Sans" w:hAnsi="Open Sans" w:cs="Open Sans"/>
                <w:bCs/>
                <w:sz w:val="20"/>
              </w:rPr>
            </w:pPr>
            <w:r w:rsidRPr="004D40C9">
              <w:rPr>
                <w:rFonts w:ascii="Open Sans" w:hAnsi="Open Sans" w:cs="Open Sans"/>
                <w:bCs/>
                <w:sz w:val="20"/>
              </w:rPr>
              <w:t xml:space="preserve">Boisko C z nawierzchnią naturalną, o wymiarach min. 51 m x 95 m, </w:t>
            </w:r>
          </w:p>
          <w:p w:rsidR="004D40C9" w:rsidRDefault="004D40C9" w:rsidP="004D40C9">
            <w:pPr>
              <w:numPr>
                <w:ilvl w:val="0"/>
                <w:numId w:val="30"/>
              </w:numPr>
              <w:tabs>
                <w:tab w:val="left" w:pos="178"/>
              </w:tabs>
              <w:ind w:left="0" w:firstLine="0"/>
              <w:rPr>
                <w:rFonts w:ascii="Open Sans" w:hAnsi="Open Sans" w:cs="Open Sans"/>
                <w:bCs/>
                <w:sz w:val="20"/>
              </w:rPr>
            </w:pPr>
            <w:r w:rsidRPr="004D40C9">
              <w:rPr>
                <w:rFonts w:ascii="Open Sans" w:hAnsi="Open Sans" w:cs="Open Sans"/>
                <w:bCs/>
                <w:sz w:val="20"/>
              </w:rPr>
              <w:t xml:space="preserve">4 trybuny dla boiska A w tym jedna zadaszona oraz 1 trybuna dla boiska B, </w:t>
            </w:r>
          </w:p>
          <w:p w:rsidR="004D40C9" w:rsidRDefault="004D40C9" w:rsidP="004D40C9">
            <w:pPr>
              <w:numPr>
                <w:ilvl w:val="0"/>
                <w:numId w:val="30"/>
              </w:numPr>
              <w:tabs>
                <w:tab w:val="left" w:pos="178"/>
              </w:tabs>
              <w:ind w:left="0" w:firstLine="0"/>
              <w:rPr>
                <w:rFonts w:ascii="Open Sans" w:hAnsi="Open Sans" w:cs="Open Sans"/>
                <w:bCs/>
                <w:sz w:val="20"/>
              </w:rPr>
            </w:pPr>
            <w:r w:rsidRPr="004D40C9">
              <w:rPr>
                <w:rFonts w:ascii="Open Sans" w:hAnsi="Open Sans" w:cs="Open Sans"/>
                <w:bCs/>
                <w:sz w:val="20"/>
              </w:rPr>
              <w:t xml:space="preserve">Ogrodzenie płyt boisk A i B o wysokości 1,20m (2,20m w rejonie sektora D) z furtkami bezpieczeństwa oraz piłkochwytami </w:t>
            </w:r>
            <w:r>
              <w:rPr>
                <w:rFonts w:ascii="Open Sans" w:hAnsi="Open Sans" w:cs="Open Sans"/>
                <w:bCs/>
                <w:sz w:val="20"/>
              </w:rPr>
              <w:br/>
            </w:r>
            <w:r w:rsidRPr="004D40C9">
              <w:rPr>
                <w:rFonts w:ascii="Open Sans" w:hAnsi="Open Sans" w:cs="Open Sans"/>
                <w:bCs/>
                <w:sz w:val="20"/>
              </w:rPr>
              <w:t xml:space="preserve">(w tym hybrydowymi), </w:t>
            </w:r>
          </w:p>
          <w:p w:rsidR="004D40C9" w:rsidRDefault="004D40C9" w:rsidP="004D40C9">
            <w:pPr>
              <w:numPr>
                <w:ilvl w:val="0"/>
                <w:numId w:val="30"/>
              </w:numPr>
              <w:tabs>
                <w:tab w:val="left" w:pos="178"/>
              </w:tabs>
              <w:ind w:left="0" w:firstLine="0"/>
              <w:rPr>
                <w:rFonts w:ascii="Open Sans" w:hAnsi="Open Sans" w:cs="Open Sans"/>
                <w:bCs/>
                <w:sz w:val="20"/>
              </w:rPr>
            </w:pPr>
            <w:r>
              <w:rPr>
                <w:rFonts w:ascii="Open Sans" w:hAnsi="Open Sans" w:cs="Open Sans"/>
                <w:bCs/>
                <w:sz w:val="20"/>
              </w:rPr>
              <w:t>c</w:t>
            </w:r>
            <w:r w:rsidRPr="004D40C9">
              <w:rPr>
                <w:rFonts w:ascii="Open Sans" w:hAnsi="Open Sans" w:cs="Open Sans"/>
                <w:bCs/>
                <w:sz w:val="20"/>
              </w:rPr>
              <w:t>zęściowe ogrodzenie boiska C pił</w:t>
            </w:r>
            <w:r>
              <w:rPr>
                <w:rFonts w:ascii="Open Sans" w:hAnsi="Open Sans" w:cs="Open Sans"/>
                <w:bCs/>
                <w:sz w:val="20"/>
              </w:rPr>
              <w:t>kochwytami,</w:t>
            </w:r>
            <w:r w:rsidRPr="004D40C9">
              <w:rPr>
                <w:rFonts w:ascii="Open Sans" w:hAnsi="Open Sans" w:cs="Open Sans"/>
                <w:bCs/>
                <w:sz w:val="20"/>
              </w:rPr>
              <w:t xml:space="preserve"> </w:t>
            </w:r>
          </w:p>
          <w:p w:rsidR="004D40C9" w:rsidRPr="004D40C9" w:rsidRDefault="004D40C9" w:rsidP="004D40C9">
            <w:pPr>
              <w:numPr>
                <w:ilvl w:val="0"/>
                <w:numId w:val="30"/>
              </w:numPr>
              <w:tabs>
                <w:tab w:val="left" w:pos="178"/>
              </w:tabs>
              <w:ind w:left="0" w:firstLine="0"/>
              <w:rPr>
                <w:rFonts w:ascii="Open Sans" w:hAnsi="Open Sans" w:cs="Open Sans"/>
                <w:bCs/>
                <w:sz w:val="20"/>
              </w:rPr>
            </w:pPr>
            <w:r>
              <w:rPr>
                <w:rFonts w:ascii="Open Sans" w:hAnsi="Open Sans" w:cs="Open Sans"/>
                <w:bCs/>
                <w:sz w:val="20"/>
              </w:rPr>
              <w:t>t</w:t>
            </w:r>
            <w:r w:rsidRPr="004D40C9">
              <w:rPr>
                <w:rFonts w:ascii="Open Sans" w:hAnsi="Open Sans" w:cs="Open Sans"/>
                <w:bCs/>
                <w:sz w:val="20"/>
              </w:rPr>
              <w:t>ereny utwardzone - powierzchnie przeznaczone pod komunikację, oraz umiejscowienia trybun i wydzielenia stanowisk dla służb ratunkowych,</w:t>
            </w:r>
          </w:p>
          <w:p w:rsidR="004D40C9" w:rsidRPr="004D40C9" w:rsidRDefault="004D40C9" w:rsidP="004D40C9">
            <w:pPr>
              <w:rPr>
                <w:rFonts w:ascii="Open Sans" w:hAnsi="Open Sans" w:cs="Open Sans"/>
                <w:bCs/>
                <w:sz w:val="20"/>
              </w:rPr>
            </w:pPr>
            <w:r w:rsidRPr="004D40C9">
              <w:rPr>
                <w:rFonts w:ascii="Open Sans" w:hAnsi="Open Sans" w:cs="Open Sans"/>
                <w:bCs/>
                <w:sz w:val="20"/>
              </w:rPr>
              <w:t>Pierwotnie ww. przedsięwzięcie było wpisane do LPR pod inną nazwą tj. „Centrum Sportu i Rekreacji oraz Odnowy Biologicznej (Osiedlowe  Centrum Sportu i Rekreacji „Starówka”, ul. Dmowskiego 4). W projekcie oprócz tytułu został zmieniony zakres rzecz</w:t>
            </w:r>
            <w:r>
              <w:rPr>
                <w:rFonts w:ascii="Open Sans" w:hAnsi="Open Sans" w:cs="Open Sans"/>
                <w:bCs/>
                <w:sz w:val="20"/>
              </w:rPr>
              <w:t>owy, lata realizacji oraz kwota</w:t>
            </w:r>
            <w:r w:rsidRPr="004D40C9">
              <w:rPr>
                <w:rFonts w:ascii="Open Sans" w:hAnsi="Open Sans" w:cs="Open Sans"/>
                <w:bCs/>
                <w:sz w:val="20"/>
              </w:rPr>
              <w:t xml:space="preserve">; linki: </w:t>
            </w:r>
          </w:p>
          <w:p w:rsidR="004D40C9" w:rsidRPr="004D40C9" w:rsidRDefault="000567AB" w:rsidP="004D40C9">
            <w:pPr>
              <w:rPr>
                <w:rFonts w:ascii="Open Sans" w:hAnsi="Open Sans" w:cs="Open Sans"/>
                <w:bCs/>
                <w:sz w:val="20"/>
              </w:rPr>
            </w:pPr>
            <w:hyperlink r:id="rId49" w:history="1">
              <w:r w:rsidR="004D40C9" w:rsidRPr="004D40C9">
                <w:rPr>
                  <w:rStyle w:val="Hipercze"/>
                  <w:rFonts w:ascii="Open Sans" w:hAnsi="Open Sans" w:cs="Open Sans"/>
                  <w:bCs/>
                  <w:color w:val="auto"/>
                  <w:sz w:val="20"/>
                  <w:u w:val="none"/>
                </w:rPr>
                <w:t>https://mosirkonin.pl/aktualnosci/262-kolejny-krok-do-modernizacji-stadionu-im-m-paska-poczyniony</w:t>
              </w:r>
            </w:hyperlink>
            <w:r w:rsidR="004D40C9" w:rsidRPr="004D40C9">
              <w:rPr>
                <w:rFonts w:ascii="Open Sans" w:hAnsi="Open Sans" w:cs="Open Sans"/>
                <w:bCs/>
                <w:sz w:val="20"/>
              </w:rPr>
              <w:t xml:space="preserve"> </w:t>
            </w:r>
          </w:p>
          <w:p w:rsidR="004D40C9" w:rsidRPr="004D40C9" w:rsidRDefault="000567AB" w:rsidP="004D40C9">
            <w:pPr>
              <w:rPr>
                <w:rFonts w:ascii="Open Sans" w:hAnsi="Open Sans" w:cs="Open Sans"/>
                <w:bCs/>
                <w:sz w:val="20"/>
              </w:rPr>
            </w:pPr>
            <w:hyperlink r:id="rId50" w:history="1">
              <w:r w:rsidR="004D40C9" w:rsidRPr="004D40C9">
                <w:rPr>
                  <w:rStyle w:val="Hipercze"/>
                  <w:rFonts w:ascii="Open Sans" w:hAnsi="Open Sans" w:cs="Open Sans"/>
                  <w:bCs/>
                  <w:color w:val="auto"/>
                  <w:sz w:val="20"/>
                  <w:u w:val="none"/>
                </w:rPr>
                <w:t>https://mosirkonin.pl/aktualnosci/287-projekt-przebudowy-stadionu-przy-ul-dmowskiego-w-koninie</w:t>
              </w:r>
            </w:hyperlink>
          </w:p>
          <w:p w:rsidR="00D83931" w:rsidRDefault="000567AB" w:rsidP="0045634F">
            <w:pPr>
              <w:rPr>
                <w:rFonts w:ascii="Open Sans" w:hAnsi="Open Sans" w:cs="Open Sans"/>
                <w:bCs/>
                <w:sz w:val="20"/>
              </w:rPr>
            </w:pPr>
            <w:hyperlink r:id="rId51" w:history="1">
              <w:r w:rsidR="004D40C9" w:rsidRPr="004D40C9">
                <w:rPr>
                  <w:rStyle w:val="Hipercze"/>
                  <w:rFonts w:ascii="Open Sans" w:hAnsi="Open Sans" w:cs="Open Sans"/>
                  <w:bCs/>
                  <w:color w:val="auto"/>
                  <w:sz w:val="20"/>
                  <w:u w:val="none"/>
                </w:rPr>
                <w:t>https://www.konin.pl/index.php/jeden-news-new/prezydent-przedstawil-koncepcje-przebudowy-stadionu-im-m-paska.html</w:t>
              </w:r>
            </w:hyperlink>
          </w:p>
        </w:tc>
        <w:tc>
          <w:tcPr>
            <w:tcW w:w="1701" w:type="dxa"/>
          </w:tcPr>
          <w:p w:rsidR="00D83931" w:rsidRPr="00C163FC" w:rsidRDefault="0039086E" w:rsidP="0045634F">
            <w:pPr>
              <w:rPr>
                <w:rFonts w:ascii="Open Sans" w:hAnsi="Open Sans" w:cs="Open Sans"/>
                <w:bCs/>
                <w:sz w:val="20"/>
              </w:rPr>
            </w:pPr>
            <w:r>
              <w:rPr>
                <w:rFonts w:ascii="Open Sans" w:hAnsi="Open Sans" w:cs="Open Sans"/>
                <w:bCs/>
                <w:sz w:val="20"/>
              </w:rPr>
              <w:t>uzyskanie dofinasowania projektu</w:t>
            </w:r>
          </w:p>
        </w:tc>
      </w:tr>
    </w:tbl>
    <w:p w:rsidR="00E20FEC" w:rsidRPr="001C2FEB" w:rsidRDefault="00E20FEC" w:rsidP="002617F9">
      <w:pPr>
        <w:pStyle w:val="Nagwek3"/>
        <w:spacing w:before="100" w:beforeAutospacing="1" w:after="120" w:line="276" w:lineRule="auto"/>
        <w:rPr>
          <w:rFonts w:ascii="Open Sans" w:hAnsi="Open Sans" w:cs="Open Sans"/>
          <w:i/>
          <w:color w:val="auto"/>
        </w:rPr>
      </w:pPr>
      <w:r w:rsidRPr="001C2FEB">
        <w:rPr>
          <w:rFonts w:ascii="Open Sans" w:hAnsi="Open Sans" w:cs="Open Sans"/>
          <w:i/>
          <w:color w:val="auto"/>
        </w:rPr>
        <w:t>PROJEKTY ZAKŁADANE DO REALIZACJI</w:t>
      </w:r>
    </w:p>
    <w:p w:rsidR="004736A4" w:rsidRPr="004132D7" w:rsidRDefault="004736A4" w:rsidP="002617F9">
      <w:pPr>
        <w:spacing w:before="100" w:beforeAutospacing="1" w:after="120" w:line="276" w:lineRule="auto"/>
        <w:rPr>
          <w:rFonts w:ascii="Open Sans" w:hAnsi="Open Sans" w:cs="Open Sans"/>
        </w:rPr>
      </w:pPr>
      <w:r w:rsidRPr="004132D7">
        <w:rPr>
          <w:rFonts w:ascii="Open Sans" w:hAnsi="Open Sans" w:cs="Open Sans"/>
        </w:rPr>
        <w:t>Aż 17 przedsięwzięć rewitalizacyjnych w ogóle nie rozpoczęło realizacji, w tym:</w:t>
      </w:r>
    </w:p>
    <w:tbl>
      <w:tblPr>
        <w:tblStyle w:val="Tabela-Siatka"/>
        <w:tblW w:w="9634" w:type="dxa"/>
        <w:tblLayout w:type="fixed"/>
        <w:tblLook w:val="04A0" w:firstRow="1" w:lastRow="0" w:firstColumn="1" w:lastColumn="0" w:noHBand="0" w:noVBand="1"/>
      </w:tblPr>
      <w:tblGrid>
        <w:gridCol w:w="488"/>
        <w:gridCol w:w="1634"/>
        <w:gridCol w:w="1842"/>
        <w:gridCol w:w="2268"/>
        <w:gridCol w:w="1418"/>
        <w:gridCol w:w="1984"/>
      </w:tblGrid>
      <w:tr w:rsidR="00B666CD" w:rsidTr="000B62FB">
        <w:trPr>
          <w:trHeight w:val="973"/>
          <w:tblHeader/>
        </w:trPr>
        <w:tc>
          <w:tcPr>
            <w:tcW w:w="488" w:type="dxa"/>
            <w:shd w:val="clear" w:color="auto" w:fill="D9D9D9" w:themeFill="background1" w:themeFillShade="D9"/>
          </w:tcPr>
          <w:p w:rsidR="001B12AE" w:rsidRDefault="001B12AE" w:rsidP="00621DC2">
            <w:pPr>
              <w:spacing w:after="120" w:line="276" w:lineRule="auto"/>
              <w:jc w:val="center"/>
              <w:rPr>
                <w:rFonts w:ascii="Open Sans" w:hAnsi="Open Sans" w:cs="Open Sans"/>
                <w:b/>
                <w:color w:val="000000" w:themeColor="text1"/>
                <w:sz w:val="20"/>
              </w:rPr>
            </w:pPr>
          </w:p>
          <w:p w:rsidR="001B12AE" w:rsidRPr="004860FA" w:rsidRDefault="002F0A98" w:rsidP="00621DC2">
            <w:pPr>
              <w:spacing w:after="120" w:line="276" w:lineRule="auto"/>
              <w:jc w:val="center"/>
              <w:rPr>
                <w:rFonts w:ascii="Open Sans" w:hAnsi="Open Sans" w:cs="Open Sans"/>
                <w:b/>
                <w:color w:val="000000" w:themeColor="text1"/>
                <w:sz w:val="20"/>
              </w:rPr>
            </w:pPr>
            <w:r>
              <w:rPr>
                <w:rFonts w:ascii="Open Sans" w:hAnsi="Open Sans" w:cs="Open Sans"/>
                <w:b/>
                <w:color w:val="000000" w:themeColor="text1"/>
                <w:sz w:val="20"/>
              </w:rPr>
              <w:t>Lp</w:t>
            </w:r>
          </w:p>
        </w:tc>
        <w:tc>
          <w:tcPr>
            <w:tcW w:w="1634" w:type="dxa"/>
            <w:shd w:val="clear" w:color="auto" w:fill="D9D9D9" w:themeFill="background1" w:themeFillShade="D9"/>
          </w:tcPr>
          <w:p w:rsidR="001B12AE" w:rsidRDefault="001B12AE" w:rsidP="00621DC2">
            <w:pPr>
              <w:spacing w:after="120" w:line="276" w:lineRule="auto"/>
              <w:jc w:val="center"/>
              <w:rPr>
                <w:rFonts w:ascii="Open Sans" w:hAnsi="Open Sans" w:cs="Open Sans"/>
                <w:b/>
                <w:color w:val="000000" w:themeColor="text1"/>
                <w:sz w:val="20"/>
              </w:rPr>
            </w:pPr>
          </w:p>
          <w:p w:rsidR="001B12AE" w:rsidRPr="004860FA" w:rsidRDefault="001B12AE" w:rsidP="00621DC2">
            <w:pPr>
              <w:spacing w:after="120" w:line="276" w:lineRule="auto"/>
              <w:jc w:val="center"/>
              <w:rPr>
                <w:rFonts w:ascii="Open Sans" w:hAnsi="Open Sans" w:cs="Open Sans"/>
                <w:b/>
                <w:color w:val="000000" w:themeColor="text1"/>
                <w:sz w:val="20"/>
              </w:rPr>
            </w:pPr>
            <w:r w:rsidRPr="004860FA">
              <w:rPr>
                <w:rFonts w:ascii="Open Sans" w:hAnsi="Open Sans" w:cs="Open Sans"/>
                <w:b/>
                <w:color w:val="000000" w:themeColor="text1"/>
                <w:sz w:val="20"/>
              </w:rPr>
              <w:t>Nazwa projektu</w:t>
            </w:r>
          </w:p>
        </w:tc>
        <w:tc>
          <w:tcPr>
            <w:tcW w:w="1842" w:type="dxa"/>
            <w:shd w:val="clear" w:color="auto" w:fill="D9D9D9" w:themeFill="background1" w:themeFillShade="D9"/>
          </w:tcPr>
          <w:p w:rsidR="001B12AE" w:rsidRDefault="001B12AE" w:rsidP="004860FA">
            <w:pPr>
              <w:spacing w:after="120" w:line="276" w:lineRule="auto"/>
              <w:jc w:val="center"/>
              <w:rPr>
                <w:rFonts w:ascii="Open Sans" w:hAnsi="Open Sans" w:cs="Open Sans"/>
                <w:b/>
                <w:color w:val="000000" w:themeColor="text1"/>
                <w:sz w:val="20"/>
              </w:rPr>
            </w:pPr>
          </w:p>
          <w:p w:rsidR="001B12AE" w:rsidRPr="004860FA" w:rsidRDefault="001B12AE" w:rsidP="004860FA">
            <w:pPr>
              <w:spacing w:after="120" w:line="276" w:lineRule="auto"/>
              <w:jc w:val="center"/>
              <w:rPr>
                <w:rFonts w:ascii="Open Sans" w:hAnsi="Open Sans" w:cs="Open Sans"/>
                <w:b/>
                <w:color w:val="000000" w:themeColor="text1"/>
                <w:sz w:val="20"/>
              </w:rPr>
            </w:pPr>
            <w:r w:rsidRPr="004860FA">
              <w:rPr>
                <w:rFonts w:ascii="Open Sans" w:hAnsi="Open Sans" w:cs="Open Sans"/>
                <w:b/>
                <w:color w:val="000000" w:themeColor="text1"/>
                <w:sz w:val="20"/>
              </w:rPr>
              <w:t>Wnioskodawca</w:t>
            </w:r>
          </w:p>
        </w:tc>
        <w:tc>
          <w:tcPr>
            <w:tcW w:w="2268" w:type="dxa"/>
            <w:shd w:val="clear" w:color="auto" w:fill="D9D9D9" w:themeFill="background1" w:themeFillShade="D9"/>
          </w:tcPr>
          <w:p w:rsidR="001B12AE" w:rsidRPr="004860FA" w:rsidRDefault="001B12AE" w:rsidP="00B666CD">
            <w:pPr>
              <w:spacing w:after="120" w:line="276" w:lineRule="auto"/>
              <w:jc w:val="center"/>
              <w:rPr>
                <w:rFonts w:ascii="Open Sans" w:hAnsi="Open Sans" w:cs="Open Sans"/>
                <w:b/>
                <w:color w:val="000000" w:themeColor="text1"/>
                <w:sz w:val="20"/>
              </w:rPr>
            </w:pPr>
            <w:r w:rsidRPr="001B12AE">
              <w:rPr>
                <w:rFonts w:ascii="Open Sans" w:hAnsi="Open Sans" w:cs="Open Sans"/>
                <w:b/>
                <w:bCs/>
                <w:color w:val="000000" w:themeColor="text1"/>
                <w:sz w:val="20"/>
              </w:rPr>
              <w:t>Zakres przedmiotowy projektu</w:t>
            </w:r>
          </w:p>
        </w:tc>
        <w:tc>
          <w:tcPr>
            <w:tcW w:w="1418" w:type="dxa"/>
            <w:shd w:val="clear" w:color="auto" w:fill="D9D9D9" w:themeFill="background1" w:themeFillShade="D9"/>
          </w:tcPr>
          <w:p w:rsidR="001B12AE" w:rsidRPr="004860FA" w:rsidRDefault="001B12AE" w:rsidP="004860FA">
            <w:pPr>
              <w:spacing w:after="120" w:line="276" w:lineRule="auto"/>
              <w:jc w:val="center"/>
              <w:rPr>
                <w:rFonts w:ascii="Open Sans" w:hAnsi="Open Sans" w:cs="Open Sans"/>
                <w:b/>
                <w:color w:val="000000" w:themeColor="text1"/>
                <w:sz w:val="20"/>
              </w:rPr>
            </w:pPr>
            <w:r w:rsidRPr="004860FA">
              <w:rPr>
                <w:rFonts w:ascii="Open Sans" w:hAnsi="Open Sans" w:cs="Open Sans"/>
                <w:b/>
                <w:color w:val="000000" w:themeColor="text1"/>
                <w:sz w:val="20"/>
              </w:rPr>
              <w:t>Przyczyny niezrealizowania projektu</w:t>
            </w:r>
          </w:p>
        </w:tc>
        <w:tc>
          <w:tcPr>
            <w:tcW w:w="1984" w:type="dxa"/>
            <w:shd w:val="clear" w:color="auto" w:fill="D9D9D9" w:themeFill="background1" w:themeFillShade="D9"/>
          </w:tcPr>
          <w:p w:rsidR="001B12AE" w:rsidRPr="004860FA" w:rsidRDefault="001B12AE" w:rsidP="004860FA">
            <w:pPr>
              <w:spacing w:after="120" w:line="276" w:lineRule="auto"/>
              <w:jc w:val="center"/>
              <w:rPr>
                <w:rFonts w:ascii="Open Sans" w:hAnsi="Open Sans" w:cs="Open Sans"/>
                <w:b/>
                <w:color w:val="000000" w:themeColor="text1"/>
                <w:sz w:val="20"/>
              </w:rPr>
            </w:pPr>
            <w:r w:rsidRPr="004860FA">
              <w:rPr>
                <w:rFonts w:ascii="Open Sans" w:hAnsi="Open Sans" w:cs="Open Sans"/>
                <w:b/>
                <w:color w:val="000000" w:themeColor="text1"/>
                <w:sz w:val="20"/>
              </w:rPr>
              <w:t>Podjęte działania realizacji projektu</w:t>
            </w:r>
          </w:p>
        </w:tc>
      </w:tr>
      <w:tr w:rsidR="00B666CD" w:rsidTr="000C14C6">
        <w:trPr>
          <w:trHeight w:val="1223"/>
        </w:trPr>
        <w:tc>
          <w:tcPr>
            <w:tcW w:w="488" w:type="dxa"/>
          </w:tcPr>
          <w:p w:rsidR="001B12AE" w:rsidRPr="001B72CD" w:rsidRDefault="001B12AE" w:rsidP="00803FA6">
            <w:pPr>
              <w:spacing w:after="120" w:line="276" w:lineRule="auto"/>
              <w:rPr>
                <w:rFonts w:ascii="Open Sans" w:hAnsi="Open Sans" w:cs="Open Sans"/>
                <w:sz w:val="20"/>
                <w:szCs w:val="20"/>
              </w:rPr>
            </w:pPr>
            <w:r w:rsidRPr="001B72CD">
              <w:rPr>
                <w:rFonts w:ascii="Open Sans" w:hAnsi="Open Sans" w:cs="Open Sans"/>
                <w:sz w:val="20"/>
                <w:szCs w:val="20"/>
              </w:rPr>
              <w:t>1</w:t>
            </w:r>
          </w:p>
        </w:tc>
        <w:tc>
          <w:tcPr>
            <w:tcW w:w="1634" w:type="dxa"/>
          </w:tcPr>
          <w:p w:rsidR="001B12AE" w:rsidRPr="001B72CD" w:rsidRDefault="001B12AE" w:rsidP="00803FA6">
            <w:pPr>
              <w:spacing w:after="120" w:line="276" w:lineRule="auto"/>
              <w:rPr>
                <w:rFonts w:ascii="Open Sans" w:hAnsi="Open Sans" w:cs="Open Sans"/>
                <w:sz w:val="20"/>
                <w:szCs w:val="20"/>
              </w:rPr>
            </w:pPr>
            <w:r w:rsidRPr="001B72CD">
              <w:rPr>
                <w:rFonts w:ascii="Open Sans" w:hAnsi="Open Sans" w:cs="Open Sans"/>
                <w:sz w:val="20"/>
                <w:szCs w:val="20"/>
              </w:rPr>
              <w:t>Konińskie spotkania z Juliusem Frommem (cykl)</w:t>
            </w:r>
          </w:p>
        </w:tc>
        <w:tc>
          <w:tcPr>
            <w:tcW w:w="1842"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Fundacja im. Juliusa Fromma</w:t>
            </w:r>
          </w:p>
        </w:tc>
        <w:tc>
          <w:tcPr>
            <w:tcW w:w="2268" w:type="dxa"/>
          </w:tcPr>
          <w:p w:rsidR="001B12AE"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Zorganizowanie cyklu spotkań kulturalno-edukacyjnych, które mają na celu zwiększenie świadomości historycznej koninian.</w:t>
            </w:r>
          </w:p>
        </w:tc>
        <w:tc>
          <w:tcPr>
            <w:tcW w:w="1418" w:type="dxa"/>
          </w:tcPr>
          <w:p w:rsidR="001B12AE" w:rsidRPr="001B72CD" w:rsidRDefault="00B666CD" w:rsidP="00803FA6">
            <w:pPr>
              <w:spacing w:after="120" w:line="276" w:lineRule="auto"/>
              <w:rPr>
                <w:rFonts w:ascii="Open Sans" w:hAnsi="Open Sans" w:cs="Open Sans"/>
                <w:sz w:val="20"/>
                <w:szCs w:val="20"/>
              </w:rPr>
            </w:pPr>
            <w:r>
              <w:rPr>
                <w:rFonts w:ascii="Open Sans" w:hAnsi="Open Sans" w:cs="Open Sans"/>
                <w:sz w:val="20"/>
                <w:szCs w:val="20"/>
              </w:rPr>
              <w:t>b</w:t>
            </w:r>
            <w:r w:rsidR="001B12AE">
              <w:rPr>
                <w:rFonts w:ascii="Open Sans" w:hAnsi="Open Sans" w:cs="Open Sans"/>
                <w:sz w:val="20"/>
                <w:szCs w:val="20"/>
              </w:rPr>
              <w:t>rak środków finansowych</w:t>
            </w:r>
          </w:p>
        </w:tc>
        <w:tc>
          <w:tcPr>
            <w:tcW w:w="198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opracowywanie</w:t>
            </w:r>
            <w:r w:rsidRPr="00547D00">
              <w:rPr>
                <w:rFonts w:ascii="Open Sans" w:hAnsi="Open Sans" w:cs="Open Sans"/>
                <w:sz w:val="20"/>
                <w:szCs w:val="20"/>
              </w:rPr>
              <w:t xml:space="preserve"> strategii, poszukiwania źródeł finans</w:t>
            </w:r>
            <w:r>
              <w:rPr>
                <w:rFonts w:ascii="Open Sans" w:hAnsi="Open Sans" w:cs="Open Sans"/>
                <w:sz w:val="20"/>
                <w:szCs w:val="20"/>
              </w:rPr>
              <w:t>owania, próba pozyskiwania eksponatów</w:t>
            </w:r>
          </w:p>
        </w:tc>
      </w:tr>
      <w:tr w:rsidR="00B666CD" w:rsidTr="000C14C6">
        <w:trPr>
          <w:trHeight w:val="1100"/>
        </w:trPr>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2</w:t>
            </w:r>
          </w:p>
        </w:tc>
        <w:tc>
          <w:tcPr>
            <w:tcW w:w="163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Festiwal Artystycznych Działań Ulicznych</w:t>
            </w:r>
          </w:p>
        </w:tc>
        <w:tc>
          <w:tcPr>
            <w:tcW w:w="1842"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Młodzieżowy Dom Kultury w Koninie</w:t>
            </w:r>
          </w:p>
        </w:tc>
        <w:tc>
          <w:tcPr>
            <w:tcW w:w="2268" w:type="dxa"/>
          </w:tcPr>
          <w:p w:rsidR="001B12AE"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Organizacja cyklu spotkań, warsztatów i działań artystycznych (m.in. Zaczarowany Dzień Dziecka, warsztaty wokalne, plastyczne, z pierwszej pomocy).</w:t>
            </w:r>
          </w:p>
        </w:tc>
        <w:tc>
          <w:tcPr>
            <w:tcW w:w="141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 xml:space="preserve">ograniczenia finansowe </w:t>
            </w:r>
          </w:p>
        </w:tc>
        <w:tc>
          <w:tcPr>
            <w:tcW w:w="198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podejmowanie działań związanych z pozyskaniem środków zewnętrznych na realizację projektu</w:t>
            </w:r>
          </w:p>
        </w:tc>
      </w:tr>
      <w:tr w:rsidR="00B666CD" w:rsidTr="000C14C6">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3</w:t>
            </w:r>
          </w:p>
        </w:tc>
        <w:tc>
          <w:tcPr>
            <w:tcW w:w="163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Centrum Aktywności Społeczno-gospodarczej</w:t>
            </w:r>
          </w:p>
        </w:tc>
        <w:tc>
          <w:tcPr>
            <w:tcW w:w="1842"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Miasto Konin</w:t>
            </w:r>
          </w:p>
        </w:tc>
        <w:tc>
          <w:tcPr>
            <w:tcW w:w="2268" w:type="dxa"/>
          </w:tcPr>
          <w:p w:rsidR="001B12AE" w:rsidRPr="00E349D8"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Stworzenie Centrum Aktywności Społeczno-gospodarczej (Inkubator Przedsiębiorczości) oraz opracowanie programu funkcjonalno-użytkowego dla budynku przy ul. Wojska Polskiego 2b.Wspieranie innowacyjnych i kreatywnych osób w działalności rynkowej oraz wygospodarowanie przestrzeni udostępnianej mieszkańcom na cele kulturalne, integracyjne i aktywizujące. Stworzenie warunków do rozwoju gospodarczego, rozwój infrastruktury, poprawa jakości przestrzeni publicznej</w:t>
            </w:r>
          </w:p>
        </w:tc>
        <w:tc>
          <w:tcPr>
            <w:tcW w:w="1418" w:type="dxa"/>
          </w:tcPr>
          <w:p w:rsidR="001B12AE" w:rsidRPr="001B72CD" w:rsidRDefault="001B12AE" w:rsidP="00803FA6">
            <w:pPr>
              <w:spacing w:after="120" w:line="276" w:lineRule="auto"/>
              <w:rPr>
                <w:rFonts w:ascii="Open Sans" w:hAnsi="Open Sans" w:cs="Open Sans"/>
                <w:sz w:val="20"/>
                <w:szCs w:val="20"/>
              </w:rPr>
            </w:pPr>
            <w:r w:rsidRPr="00E349D8">
              <w:rPr>
                <w:rFonts w:ascii="Open Sans" w:hAnsi="Open Sans" w:cs="Open Sans"/>
                <w:sz w:val="20"/>
                <w:szCs w:val="20"/>
              </w:rPr>
              <w:t>brak środków finansowych</w:t>
            </w:r>
          </w:p>
        </w:tc>
        <w:tc>
          <w:tcPr>
            <w:tcW w:w="198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 xml:space="preserve">przedsięwzięcie wpisane jest do Nowej Ścieżki Rozwoju 2020-2030 (zestawienie przedsięwzięć strategicznych) oraz do Planu Rozwoju Lokalnego, na realizacje projektu </w:t>
            </w:r>
            <w:r w:rsidRPr="0067314B">
              <w:rPr>
                <w:rFonts w:ascii="Open Sans" w:hAnsi="Open Sans" w:cs="Open Sans"/>
                <w:sz w:val="20"/>
                <w:szCs w:val="20"/>
              </w:rPr>
              <w:t xml:space="preserve">planujemy pozyskać środki </w:t>
            </w:r>
            <w:r w:rsidR="00391516">
              <w:rPr>
                <w:rFonts w:ascii="Open Sans" w:hAnsi="Open Sans" w:cs="Open Sans"/>
                <w:sz w:val="20"/>
                <w:szCs w:val="20"/>
              </w:rPr>
              <w:br/>
            </w:r>
            <w:r w:rsidRPr="0067314B">
              <w:rPr>
                <w:rFonts w:ascii="Open Sans" w:hAnsi="Open Sans" w:cs="Open Sans"/>
                <w:sz w:val="20"/>
                <w:szCs w:val="20"/>
              </w:rPr>
              <w:t xml:space="preserve">z </w:t>
            </w:r>
            <w:r>
              <w:rPr>
                <w:rFonts w:ascii="Open Sans" w:hAnsi="Open Sans" w:cs="Open Sans"/>
                <w:sz w:val="20"/>
                <w:szCs w:val="20"/>
              </w:rPr>
              <w:t>Funduszy Norweskich (</w:t>
            </w:r>
            <w:r w:rsidRPr="0067314B">
              <w:rPr>
                <w:rFonts w:ascii="Open Sans" w:hAnsi="Open Sans" w:cs="Open Sans"/>
                <w:sz w:val="20"/>
                <w:szCs w:val="20"/>
              </w:rPr>
              <w:t>EOG</w:t>
            </w:r>
            <w:r>
              <w:rPr>
                <w:rFonts w:ascii="Open Sans" w:hAnsi="Open Sans" w:cs="Open Sans"/>
                <w:sz w:val="20"/>
                <w:szCs w:val="20"/>
              </w:rPr>
              <w:t>)</w:t>
            </w:r>
          </w:p>
        </w:tc>
      </w:tr>
      <w:tr w:rsidR="00B666CD" w:rsidTr="000C14C6">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4</w:t>
            </w:r>
          </w:p>
        </w:tc>
        <w:tc>
          <w:tcPr>
            <w:tcW w:w="163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Revital-Starówki</w:t>
            </w:r>
          </w:p>
        </w:tc>
        <w:tc>
          <w:tcPr>
            <w:tcW w:w="1842"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 xml:space="preserve">I Liceum Ogólnokształcące im. T. Kościuszki w Koninie, Fundacja Pełnym Głosem, Stowarzyszenie Akcja Konin </w:t>
            </w:r>
          </w:p>
        </w:tc>
        <w:tc>
          <w:tcPr>
            <w:tcW w:w="2268" w:type="dxa"/>
          </w:tcPr>
          <w:p w:rsidR="001B12AE" w:rsidRPr="00E349D8"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Prace remontowe w Budynku B i budynku gospodarczym I LO, zakup niezbędnych sprzętów, organizacja warsztatów Edukatorni, prowadzenie świetlicy, organizacja wydarzeń kulturalnych.</w:t>
            </w:r>
          </w:p>
        </w:tc>
        <w:tc>
          <w:tcPr>
            <w:tcW w:w="1418" w:type="dxa"/>
          </w:tcPr>
          <w:p w:rsidR="001B12AE" w:rsidRPr="001B72CD" w:rsidRDefault="001B12AE" w:rsidP="00803FA6">
            <w:pPr>
              <w:spacing w:after="120" w:line="276" w:lineRule="auto"/>
              <w:rPr>
                <w:rFonts w:ascii="Open Sans" w:hAnsi="Open Sans" w:cs="Open Sans"/>
                <w:sz w:val="20"/>
                <w:szCs w:val="20"/>
              </w:rPr>
            </w:pPr>
            <w:r w:rsidRPr="00E349D8">
              <w:rPr>
                <w:rFonts w:ascii="Open Sans" w:hAnsi="Open Sans" w:cs="Open Sans"/>
                <w:sz w:val="20"/>
                <w:szCs w:val="20"/>
              </w:rPr>
              <w:t>ograniczenia finansowe</w:t>
            </w:r>
          </w:p>
        </w:tc>
        <w:tc>
          <w:tcPr>
            <w:tcW w:w="1984" w:type="dxa"/>
          </w:tcPr>
          <w:p w:rsidR="001B12AE" w:rsidRPr="001B72CD" w:rsidRDefault="001B12AE" w:rsidP="00803FA6">
            <w:pPr>
              <w:spacing w:after="120" w:line="276" w:lineRule="auto"/>
              <w:rPr>
                <w:rFonts w:ascii="Open Sans" w:hAnsi="Open Sans" w:cs="Open Sans"/>
                <w:sz w:val="20"/>
                <w:szCs w:val="20"/>
              </w:rPr>
            </w:pPr>
            <w:r w:rsidRPr="0067314B">
              <w:rPr>
                <w:rFonts w:ascii="Open Sans" w:hAnsi="Open Sans" w:cs="Open Sans"/>
                <w:sz w:val="20"/>
                <w:szCs w:val="20"/>
              </w:rPr>
              <w:t>poszukiwania źródeł finansowania,</w:t>
            </w:r>
          </w:p>
        </w:tc>
      </w:tr>
      <w:tr w:rsidR="00B666CD" w:rsidTr="000C14C6">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5</w:t>
            </w:r>
          </w:p>
        </w:tc>
        <w:tc>
          <w:tcPr>
            <w:tcW w:w="163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 xml:space="preserve">Aktywizacja mieszkańców poprzez kompleksową modernizację i zagospodarowanie terenów przy ul. Kolskiej </w:t>
            </w:r>
          </w:p>
        </w:tc>
        <w:tc>
          <w:tcPr>
            <w:tcW w:w="1842"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Szkoła Podstawowa nr 1 w Koninie</w:t>
            </w:r>
          </w:p>
        </w:tc>
        <w:tc>
          <w:tcPr>
            <w:tcW w:w="2268" w:type="dxa"/>
          </w:tcPr>
          <w:p w:rsidR="001B12AE" w:rsidRPr="00E349D8"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Zakres prac obejmuje organizację cyklu warsztatów edukacyjnych, prowadzenie szkoleń, organizację festynów środowiskowych, podniesienie jakości infrastruktury (modernizacja terenu boiska, parkingu, naprawa elewacji)</w:t>
            </w:r>
          </w:p>
        </w:tc>
        <w:tc>
          <w:tcPr>
            <w:tcW w:w="1418" w:type="dxa"/>
          </w:tcPr>
          <w:p w:rsidR="001B12AE" w:rsidRPr="001B72CD" w:rsidRDefault="001B12AE" w:rsidP="00803FA6">
            <w:pPr>
              <w:spacing w:after="120" w:line="276" w:lineRule="auto"/>
              <w:rPr>
                <w:rFonts w:ascii="Open Sans" w:hAnsi="Open Sans" w:cs="Open Sans"/>
                <w:sz w:val="20"/>
                <w:szCs w:val="20"/>
              </w:rPr>
            </w:pPr>
            <w:r w:rsidRPr="00E349D8">
              <w:rPr>
                <w:rFonts w:ascii="Open Sans" w:hAnsi="Open Sans" w:cs="Open Sans"/>
                <w:sz w:val="20"/>
                <w:szCs w:val="20"/>
              </w:rPr>
              <w:t>ograniczenia finansowe</w:t>
            </w:r>
          </w:p>
        </w:tc>
        <w:tc>
          <w:tcPr>
            <w:tcW w:w="1984" w:type="dxa"/>
          </w:tcPr>
          <w:p w:rsidR="001B12AE" w:rsidRPr="001B72CD" w:rsidRDefault="001B12AE" w:rsidP="00803FA6">
            <w:pPr>
              <w:spacing w:after="120" w:line="276" w:lineRule="auto"/>
              <w:rPr>
                <w:rFonts w:ascii="Open Sans" w:hAnsi="Open Sans" w:cs="Open Sans"/>
                <w:sz w:val="20"/>
                <w:szCs w:val="20"/>
              </w:rPr>
            </w:pPr>
            <w:r w:rsidRPr="00E349D8">
              <w:rPr>
                <w:rFonts w:ascii="Open Sans" w:hAnsi="Open Sans" w:cs="Open Sans"/>
                <w:sz w:val="20"/>
                <w:szCs w:val="20"/>
              </w:rPr>
              <w:t xml:space="preserve">podejmowanie działań związanych </w:t>
            </w:r>
            <w:r w:rsidR="000C14C6">
              <w:rPr>
                <w:rFonts w:ascii="Open Sans" w:hAnsi="Open Sans" w:cs="Open Sans"/>
                <w:sz w:val="20"/>
                <w:szCs w:val="20"/>
              </w:rPr>
              <w:br/>
            </w:r>
            <w:r w:rsidRPr="00E349D8">
              <w:rPr>
                <w:rFonts w:ascii="Open Sans" w:hAnsi="Open Sans" w:cs="Open Sans"/>
                <w:sz w:val="20"/>
                <w:szCs w:val="20"/>
              </w:rPr>
              <w:t>z pozyskaniem środków zewnętrznych na realizację projektu</w:t>
            </w:r>
            <w:r w:rsidR="00B666CD">
              <w:rPr>
                <w:rFonts w:ascii="Open Sans" w:hAnsi="Open Sans" w:cs="Open Sans"/>
                <w:sz w:val="20"/>
                <w:szCs w:val="20"/>
              </w:rPr>
              <w:t xml:space="preserve"> – KBO </w:t>
            </w:r>
          </w:p>
        </w:tc>
      </w:tr>
      <w:tr w:rsidR="00B666CD" w:rsidTr="000C14C6">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6</w:t>
            </w:r>
          </w:p>
        </w:tc>
        <w:tc>
          <w:tcPr>
            <w:tcW w:w="163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 xml:space="preserve">Muzeum z funkcjami edukacyjnymi oraz kulturalnymi </w:t>
            </w:r>
          </w:p>
        </w:tc>
        <w:tc>
          <w:tcPr>
            <w:tcW w:w="1842"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Fundacja im. Juliusa Fromma</w:t>
            </w:r>
          </w:p>
        </w:tc>
        <w:tc>
          <w:tcPr>
            <w:tcW w:w="2268" w:type="dxa"/>
          </w:tcPr>
          <w:p w:rsidR="001B12AE"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Stworzenie w ramach istniejącej infrastruktury muzeum, laboratorium edukacyjnego oraz kina studyjnego.</w:t>
            </w:r>
          </w:p>
        </w:tc>
        <w:tc>
          <w:tcPr>
            <w:tcW w:w="141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brak środków finansowych</w:t>
            </w:r>
          </w:p>
        </w:tc>
        <w:tc>
          <w:tcPr>
            <w:tcW w:w="1984" w:type="dxa"/>
          </w:tcPr>
          <w:p w:rsidR="001B12AE" w:rsidRPr="001B72CD" w:rsidRDefault="001B12AE" w:rsidP="00803FA6">
            <w:pPr>
              <w:spacing w:after="120" w:line="276" w:lineRule="auto"/>
              <w:rPr>
                <w:rFonts w:ascii="Open Sans" w:hAnsi="Open Sans" w:cs="Open Sans"/>
                <w:sz w:val="20"/>
                <w:szCs w:val="20"/>
              </w:rPr>
            </w:pPr>
            <w:r w:rsidRPr="0065064D">
              <w:rPr>
                <w:rFonts w:ascii="Open Sans" w:hAnsi="Open Sans" w:cs="Open Sans"/>
                <w:sz w:val="20"/>
                <w:szCs w:val="20"/>
              </w:rPr>
              <w:t>próba w zakresie rozbudowy bazy  partnerów, opracowywania strategii, poszukiwania źródeł finansowania,</w:t>
            </w:r>
          </w:p>
        </w:tc>
      </w:tr>
      <w:tr w:rsidR="00B666CD" w:rsidTr="000C14C6">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7</w:t>
            </w:r>
          </w:p>
        </w:tc>
        <w:tc>
          <w:tcPr>
            <w:tcW w:w="163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Centrum Edukacji Komunikacyjnej – Miasteczko rowerowe</w:t>
            </w:r>
          </w:p>
        </w:tc>
        <w:tc>
          <w:tcPr>
            <w:tcW w:w="1842"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Miasto Konin</w:t>
            </w:r>
          </w:p>
        </w:tc>
        <w:tc>
          <w:tcPr>
            <w:tcW w:w="2268" w:type="dxa"/>
          </w:tcPr>
          <w:p w:rsidR="001B12AE" w:rsidRPr="002C4261"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Prace obejmą m.in. ogrodzenie miasteczka, wykonanie oświetlenia, położenie kostki brukowej/dywanu asfaltowego, sygnalizatorów.</w:t>
            </w:r>
          </w:p>
        </w:tc>
        <w:tc>
          <w:tcPr>
            <w:tcW w:w="1418" w:type="dxa"/>
          </w:tcPr>
          <w:p w:rsidR="001B12AE" w:rsidRPr="001B72CD" w:rsidRDefault="001B12AE" w:rsidP="00803FA6">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rsidR="001B12AE" w:rsidRPr="001B72CD" w:rsidRDefault="001B12AE" w:rsidP="00803FA6">
            <w:pPr>
              <w:spacing w:after="120" w:line="276" w:lineRule="auto"/>
              <w:rPr>
                <w:rFonts w:ascii="Open Sans" w:hAnsi="Open Sans" w:cs="Open Sans"/>
                <w:sz w:val="20"/>
                <w:szCs w:val="20"/>
              </w:rPr>
            </w:pPr>
            <w:r w:rsidRPr="0067314B">
              <w:rPr>
                <w:rFonts w:ascii="Open Sans" w:hAnsi="Open Sans" w:cs="Open Sans"/>
                <w:sz w:val="20"/>
                <w:szCs w:val="20"/>
              </w:rPr>
              <w:t>poszukiwania źródeł finansowania,</w:t>
            </w:r>
          </w:p>
        </w:tc>
      </w:tr>
      <w:tr w:rsidR="00B666CD" w:rsidTr="000C14C6">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8</w:t>
            </w:r>
          </w:p>
        </w:tc>
        <w:tc>
          <w:tcPr>
            <w:tcW w:w="163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 xml:space="preserve">Modernizacja oraz adaptacja pomieszczeń z przeznaczeniem na szkolne schronisko młodzieżowe w Zespole Centrum Kształcenia Ustawicznego im. Stefana Batorego </w:t>
            </w:r>
          </w:p>
        </w:tc>
        <w:tc>
          <w:tcPr>
            <w:tcW w:w="1842"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Zespół Szkół Centrum Kształcenia Ustawicznego im. Stefana Batorego</w:t>
            </w:r>
          </w:p>
        </w:tc>
        <w:tc>
          <w:tcPr>
            <w:tcW w:w="2268" w:type="dxa"/>
          </w:tcPr>
          <w:p w:rsidR="001B12AE" w:rsidRPr="002C4261"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Adaptacja pomieszczeń na potrzeby schroniska obejmie m.in. ocieplenie budynku wraz z pokryciem dachu, wymianę stolarki okiennej, modernizację łazienek, zorganizowanie kuchni, zaplecza, wyposażenie punktu "młodzieżowej informacji turystycznej".</w:t>
            </w:r>
          </w:p>
        </w:tc>
        <w:tc>
          <w:tcPr>
            <w:tcW w:w="1418" w:type="dxa"/>
          </w:tcPr>
          <w:p w:rsidR="001B12AE" w:rsidRPr="001B72CD" w:rsidRDefault="001B12AE" w:rsidP="00803FA6">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rsidR="001B12AE" w:rsidRPr="001B72CD" w:rsidRDefault="001B12AE" w:rsidP="00803FA6">
            <w:pPr>
              <w:spacing w:after="120" w:line="276" w:lineRule="auto"/>
              <w:rPr>
                <w:rFonts w:ascii="Open Sans" w:hAnsi="Open Sans" w:cs="Open Sans"/>
                <w:sz w:val="20"/>
                <w:szCs w:val="20"/>
              </w:rPr>
            </w:pPr>
            <w:r w:rsidRPr="00E37483">
              <w:rPr>
                <w:rFonts w:ascii="Open Sans" w:hAnsi="Open Sans" w:cs="Open Sans"/>
                <w:sz w:val="20"/>
                <w:szCs w:val="20"/>
              </w:rPr>
              <w:t>podejmowanie działań związanych z pozyskaniem środków zewnętrznych na realizację projektu</w:t>
            </w:r>
          </w:p>
        </w:tc>
      </w:tr>
      <w:tr w:rsidR="00B666CD" w:rsidTr="000C14C6">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9</w:t>
            </w:r>
          </w:p>
        </w:tc>
        <w:tc>
          <w:tcPr>
            <w:tcW w:w="1634"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Kompleksowa modernizacja energetyczna wielorodzinnych budynków mieszkalnych zasobu Miasta Konina na obszarze rewitalizacji „Starówka”</w:t>
            </w:r>
          </w:p>
        </w:tc>
        <w:tc>
          <w:tcPr>
            <w:tcW w:w="1842"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Miasto Konin</w:t>
            </w:r>
          </w:p>
        </w:tc>
        <w:tc>
          <w:tcPr>
            <w:tcW w:w="2268" w:type="dxa"/>
          </w:tcPr>
          <w:p w:rsidR="001B12AE" w:rsidRPr="002C4261"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Modernizacja energetyczna wielorodzinnych budynków mieszkalnych na obszarze rewitalizacji „Starówka”.</w:t>
            </w:r>
          </w:p>
        </w:tc>
        <w:tc>
          <w:tcPr>
            <w:tcW w:w="1418" w:type="dxa"/>
          </w:tcPr>
          <w:p w:rsidR="001B12AE" w:rsidRPr="001B72CD" w:rsidRDefault="001B12AE" w:rsidP="00803FA6">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rsidR="001B12AE" w:rsidRPr="001B72CD" w:rsidRDefault="001B12AE" w:rsidP="00803FA6">
            <w:pPr>
              <w:spacing w:after="120" w:line="276" w:lineRule="auto"/>
              <w:rPr>
                <w:rFonts w:ascii="Open Sans" w:hAnsi="Open Sans" w:cs="Open Sans"/>
                <w:sz w:val="20"/>
                <w:szCs w:val="20"/>
              </w:rPr>
            </w:pPr>
            <w:r w:rsidRPr="00706B0B">
              <w:rPr>
                <w:rFonts w:ascii="Open Sans" w:hAnsi="Open Sans" w:cs="Open Sans"/>
                <w:sz w:val="20"/>
                <w:szCs w:val="20"/>
              </w:rPr>
              <w:t xml:space="preserve">przedsięwzięcie wpisane jest do Nowej Ścieżki Rozwoju 2020-2030 (zestawienie przedsięwzięć strategicznych) oraz do Planu Rozwoju Lokalnego, na realizacje projektu planujemy pozyskać środki </w:t>
            </w:r>
            <w:r w:rsidR="000C14C6">
              <w:rPr>
                <w:rFonts w:ascii="Open Sans" w:hAnsi="Open Sans" w:cs="Open Sans"/>
                <w:sz w:val="20"/>
                <w:szCs w:val="20"/>
              </w:rPr>
              <w:br/>
            </w:r>
            <w:r w:rsidRPr="00706B0B">
              <w:rPr>
                <w:rFonts w:ascii="Open Sans" w:hAnsi="Open Sans" w:cs="Open Sans"/>
                <w:sz w:val="20"/>
                <w:szCs w:val="20"/>
              </w:rPr>
              <w:t>z Funduszy Norweskich (EOG)</w:t>
            </w:r>
          </w:p>
        </w:tc>
      </w:tr>
      <w:tr w:rsidR="00B666CD" w:rsidTr="000C14C6">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10</w:t>
            </w:r>
          </w:p>
        </w:tc>
        <w:tc>
          <w:tcPr>
            <w:tcW w:w="1634" w:type="dxa"/>
          </w:tcPr>
          <w:p w:rsidR="001B12AE" w:rsidRPr="001B72CD" w:rsidRDefault="001B12AE" w:rsidP="00803FA6">
            <w:pPr>
              <w:spacing w:after="120" w:line="276" w:lineRule="auto"/>
              <w:rPr>
                <w:rFonts w:ascii="Open Sans" w:hAnsi="Open Sans" w:cs="Open Sans"/>
                <w:sz w:val="20"/>
                <w:szCs w:val="20"/>
              </w:rPr>
            </w:pPr>
            <w:r w:rsidRPr="000D5BD9">
              <w:rPr>
                <w:rFonts w:ascii="Open Sans" w:hAnsi="Open Sans" w:cs="Open Sans"/>
                <w:sz w:val="20"/>
                <w:szCs w:val="20"/>
              </w:rPr>
              <w:t>Modernizacja energetyczna wielorodzinnych budynków mieszkalnych przy ul. 3 Maja 51, 52; Kopernika 1; Świętojańskiej 6 w Koninie.</w:t>
            </w:r>
          </w:p>
        </w:tc>
        <w:tc>
          <w:tcPr>
            <w:tcW w:w="1842" w:type="dxa"/>
          </w:tcPr>
          <w:p w:rsidR="001B12AE" w:rsidRPr="001B72CD" w:rsidRDefault="001B12AE" w:rsidP="00803FA6">
            <w:pPr>
              <w:spacing w:after="120" w:line="276" w:lineRule="auto"/>
              <w:rPr>
                <w:rFonts w:ascii="Open Sans" w:hAnsi="Open Sans" w:cs="Open Sans"/>
                <w:sz w:val="20"/>
                <w:szCs w:val="20"/>
              </w:rPr>
            </w:pPr>
            <w:r w:rsidRPr="00B031AE">
              <w:rPr>
                <w:rFonts w:ascii="Open Sans" w:hAnsi="Open Sans" w:cs="Open Sans"/>
                <w:sz w:val="20"/>
                <w:szCs w:val="20"/>
              </w:rPr>
              <w:t xml:space="preserve">Wspólnota Mieszkaniowa ul. 3 Maja 51, 52 </w:t>
            </w:r>
            <w:r w:rsidR="000C14C6">
              <w:rPr>
                <w:rFonts w:ascii="Open Sans" w:hAnsi="Open Sans" w:cs="Open Sans"/>
                <w:sz w:val="20"/>
                <w:szCs w:val="20"/>
              </w:rPr>
              <w:br/>
            </w:r>
            <w:r w:rsidRPr="00B031AE">
              <w:rPr>
                <w:rFonts w:ascii="Open Sans" w:hAnsi="Open Sans" w:cs="Open Sans"/>
                <w:sz w:val="20"/>
                <w:szCs w:val="20"/>
              </w:rPr>
              <w:t xml:space="preserve">w Koninie; Wspólnota Mieszkaniowa ul. Kopernika 1 </w:t>
            </w:r>
            <w:r w:rsidR="000C14C6">
              <w:rPr>
                <w:rFonts w:ascii="Open Sans" w:hAnsi="Open Sans" w:cs="Open Sans"/>
                <w:sz w:val="20"/>
                <w:szCs w:val="20"/>
              </w:rPr>
              <w:br/>
            </w:r>
            <w:r w:rsidRPr="00B031AE">
              <w:rPr>
                <w:rFonts w:ascii="Open Sans" w:hAnsi="Open Sans" w:cs="Open Sans"/>
                <w:sz w:val="20"/>
                <w:szCs w:val="20"/>
              </w:rPr>
              <w:t xml:space="preserve">w Koninie; Wspólnota Mieszkaniowa ul. Świętojańska 6 </w:t>
            </w:r>
            <w:r w:rsidR="000C14C6">
              <w:rPr>
                <w:rFonts w:ascii="Open Sans" w:hAnsi="Open Sans" w:cs="Open Sans"/>
                <w:sz w:val="20"/>
                <w:szCs w:val="20"/>
              </w:rPr>
              <w:br/>
            </w:r>
            <w:r w:rsidRPr="00B031AE">
              <w:rPr>
                <w:rFonts w:ascii="Open Sans" w:hAnsi="Open Sans" w:cs="Open Sans"/>
                <w:sz w:val="20"/>
                <w:szCs w:val="20"/>
              </w:rPr>
              <w:t>w Koninie; w imieniu, których działa Zarządca Przedsiębiorstwo Gospodarki Komunalnej i Mieszkan</w:t>
            </w:r>
            <w:r w:rsidR="000C14C6">
              <w:rPr>
                <w:rFonts w:ascii="Open Sans" w:hAnsi="Open Sans" w:cs="Open Sans"/>
                <w:sz w:val="20"/>
                <w:szCs w:val="20"/>
              </w:rPr>
              <w:t xml:space="preserve">iowej Sp. z o.o. w Koninie ul. </w:t>
            </w:r>
            <w:r w:rsidRPr="00B031AE">
              <w:rPr>
                <w:rFonts w:ascii="Open Sans" w:hAnsi="Open Sans" w:cs="Open Sans"/>
                <w:sz w:val="20"/>
                <w:szCs w:val="20"/>
              </w:rPr>
              <w:t xml:space="preserve">M. Dąbrowskiej 8, </w:t>
            </w:r>
            <w:r w:rsidR="000C14C6">
              <w:rPr>
                <w:rFonts w:ascii="Open Sans" w:hAnsi="Open Sans" w:cs="Open Sans"/>
                <w:sz w:val="20"/>
                <w:szCs w:val="20"/>
              </w:rPr>
              <w:br/>
            </w:r>
            <w:r w:rsidRPr="00B031AE">
              <w:rPr>
                <w:rFonts w:ascii="Open Sans" w:hAnsi="Open Sans" w:cs="Open Sans"/>
                <w:sz w:val="20"/>
                <w:szCs w:val="20"/>
              </w:rPr>
              <w:t>62-500 Konin.</w:t>
            </w:r>
          </w:p>
        </w:tc>
        <w:tc>
          <w:tcPr>
            <w:tcW w:w="2268" w:type="dxa"/>
          </w:tcPr>
          <w:p w:rsidR="001B12AE" w:rsidRPr="002C4261" w:rsidRDefault="001B12AE" w:rsidP="00803FA6">
            <w:pPr>
              <w:spacing w:after="120" w:line="276" w:lineRule="auto"/>
              <w:rPr>
                <w:rFonts w:ascii="Open Sans" w:hAnsi="Open Sans" w:cs="Open Sans"/>
                <w:sz w:val="20"/>
                <w:szCs w:val="20"/>
              </w:rPr>
            </w:pPr>
            <w:r w:rsidRPr="001B12AE">
              <w:rPr>
                <w:rFonts w:ascii="Open Sans" w:hAnsi="Open Sans" w:cs="Open Sans"/>
                <w:sz w:val="20"/>
                <w:szCs w:val="20"/>
              </w:rPr>
              <w:t>Prace obejmą m.in.  ocieplenie przegród zewnętrznych budynków, wymianę stolarki otworowej, wykonanie kanalizacji deszczowej, modernizacji instalacji elektrycznej</w:t>
            </w:r>
          </w:p>
        </w:tc>
        <w:tc>
          <w:tcPr>
            <w:tcW w:w="1418" w:type="dxa"/>
          </w:tcPr>
          <w:p w:rsidR="001B12AE" w:rsidRPr="001B72CD" w:rsidRDefault="001B12AE" w:rsidP="00803FA6">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rsidR="001B12AE" w:rsidRPr="001B72CD" w:rsidRDefault="001B12AE" w:rsidP="00803FA6">
            <w:pPr>
              <w:spacing w:after="120" w:line="276" w:lineRule="auto"/>
              <w:rPr>
                <w:rFonts w:ascii="Open Sans" w:hAnsi="Open Sans" w:cs="Open Sans"/>
                <w:sz w:val="20"/>
                <w:szCs w:val="20"/>
              </w:rPr>
            </w:pPr>
            <w:r w:rsidRPr="00706B0B">
              <w:rPr>
                <w:rFonts w:ascii="Open Sans" w:hAnsi="Open Sans" w:cs="Open Sans"/>
                <w:sz w:val="20"/>
                <w:szCs w:val="20"/>
              </w:rPr>
              <w:t>poszukiwania źródeł finansowania,</w:t>
            </w:r>
          </w:p>
        </w:tc>
      </w:tr>
      <w:tr w:rsidR="00B666CD" w:rsidTr="000C14C6">
        <w:tc>
          <w:tcPr>
            <w:tcW w:w="488" w:type="dxa"/>
          </w:tcPr>
          <w:p w:rsidR="001B12AE" w:rsidRPr="001B72CD" w:rsidRDefault="001B12AE" w:rsidP="00803FA6">
            <w:pPr>
              <w:spacing w:after="120" w:line="276" w:lineRule="auto"/>
              <w:rPr>
                <w:rFonts w:ascii="Open Sans" w:hAnsi="Open Sans" w:cs="Open Sans"/>
                <w:sz w:val="20"/>
                <w:szCs w:val="20"/>
              </w:rPr>
            </w:pPr>
            <w:r>
              <w:rPr>
                <w:rFonts w:ascii="Open Sans" w:hAnsi="Open Sans" w:cs="Open Sans"/>
                <w:sz w:val="20"/>
                <w:szCs w:val="20"/>
              </w:rPr>
              <w:t>11</w:t>
            </w:r>
          </w:p>
        </w:tc>
        <w:tc>
          <w:tcPr>
            <w:tcW w:w="1634" w:type="dxa"/>
          </w:tcPr>
          <w:p w:rsidR="001B12AE" w:rsidRPr="001B72CD" w:rsidRDefault="001B12AE" w:rsidP="00803FA6">
            <w:pPr>
              <w:spacing w:after="120" w:line="276" w:lineRule="auto"/>
              <w:rPr>
                <w:rFonts w:ascii="Open Sans" w:hAnsi="Open Sans" w:cs="Open Sans"/>
                <w:sz w:val="20"/>
                <w:szCs w:val="20"/>
              </w:rPr>
            </w:pPr>
            <w:r w:rsidRPr="000D5BD9">
              <w:rPr>
                <w:rFonts w:ascii="Open Sans" w:hAnsi="Open Sans" w:cs="Open Sans"/>
                <w:sz w:val="20"/>
                <w:szCs w:val="20"/>
              </w:rPr>
              <w:t>Modernizacja energetyczna wielorodzinnych budynków mieszkalnych przy ul. 3 Maja 43; Kilińskiego 4, 6, 8; Kościuszki 11, 21, 42-44; Świętojańskiej 18 w Koninie.</w:t>
            </w:r>
          </w:p>
        </w:tc>
        <w:tc>
          <w:tcPr>
            <w:tcW w:w="1842" w:type="dxa"/>
          </w:tcPr>
          <w:p w:rsidR="001B12AE" w:rsidRPr="001B72CD" w:rsidRDefault="001B12AE" w:rsidP="00803FA6">
            <w:pPr>
              <w:spacing w:after="120" w:line="276" w:lineRule="auto"/>
              <w:rPr>
                <w:rFonts w:ascii="Open Sans" w:hAnsi="Open Sans" w:cs="Open Sans"/>
                <w:sz w:val="20"/>
                <w:szCs w:val="20"/>
              </w:rPr>
            </w:pPr>
            <w:r w:rsidRPr="00B031AE">
              <w:rPr>
                <w:rFonts w:ascii="Open Sans" w:hAnsi="Open Sans" w:cs="Open Sans"/>
                <w:sz w:val="20"/>
                <w:szCs w:val="20"/>
              </w:rPr>
              <w:t xml:space="preserve">Wspólnota Mieszkaniowa ul. </w:t>
            </w:r>
            <w:r w:rsidR="000C14C6">
              <w:rPr>
                <w:rFonts w:ascii="Open Sans" w:hAnsi="Open Sans" w:cs="Open Sans"/>
                <w:sz w:val="20"/>
                <w:szCs w:val="20"/>
              </w:rPr>
              <w:br/>
            </w:r>
            <w:r w:rsidRPr="00B031AE">
              <w:rPr>
                <w:rFonts w:ascii="Open Sans" w:hAnsi="Open Sans" w:cs="Open Sans"/>
                <w:sz w:val="20"/>
                <w:szCs w:val="20"/>
              </w:rPr>
              <w:t xml:space="preserve">3 Maja 51, 52 </w:t>
            </w:r>
            <w:r w:rsidR="000C14C6">
              <w:rPr>
                <w:rFonts w:ascii="Open Sans" w:hAnsi="Open Sans" w:cs="Open Sans"/>
                <w:sz w:val="20"/>
                <w:szCs w:val="20"/>
              </w:rPr>
              <w:br/>
            </w:r>
            <w:r w:rsidRPr="00B031AE">
              <w:rPr>
                <w:rFonts w:ascii="Open Sans" w:hAnsi="Open Sans" w:cs="Open Sans"/>
                <w:sz w:val="20"/>
                <w:szCs w:val="20"/>
              </w:rPr>
              <w:t xml:space="preserve">w Koninie; Wspólnota Mieszkaniowa ul. Kopernika 1 </w:t>
            </w:r>
            <w:r w:rsidR="000C14C6">
              <w:rPr>
                <w:rFonts w:ascii="Open Sans" w:hAnsi="Open Sans" w:cs="Open Sans"/>
                <w:sz w:val="20"/>
                <w:szCs w:val="20"/>
              </w:rPr>
              <w:br/>
            </w:r>
            <w:r w:rsidRPr="00B031AE">
              <w:rPr>
                <w:rFonts w:ascii="Open Sans" w:hAnsi="Open Sans" w:cs="Open Sans"/>
                <w:sz w:val="20"/>
                <w:szCs w:val="20"/>
              </w:rPr>
              <w:t xml:space="preserve">w Koninie; Wspólnota Mieszkaniowa ul. Świętojańska 6 </w:t>
            </w:r>
            <w:r w:rsidR="000C14C6">
              <w:rPr>
                <w:rFonts w:ascii="Open Sans" w:hAnsi="Open Sans" w:cs="Open Sans"/>
                <w:sz w:val="20"/>
                <w:szCs w:val="20"/>
              </w:rPr>
              <w:br/>
            </w:r>
            <w:r w:rsidRPr="00B031AE">
              <w:rPr>
                <w:rFonts w:ascii="Open Sans" w:hAnsi="Open Sans" w:cs="Open Sans"/>
                <w:sz w:val="20"/>
                <w:szCs w:val="20"/>
              </w:rPr>
              <w:t xml:space="preserve">w Koninie; w imieniu, których działa Zarządca Przedsiębiorstwo Gospodarki Komunalnej i Mieszkaniowej Sp. z o.o. </w:t>
            </w:r>
            <w:r w:rsidR="000C14C6">
              <w:rPr>
                <w:rFonts w:ascii="Open Sans" w:hAnsi="Open Sans" w:cs="Open Sans"/>
                <w:sz w:val="20"/>
                <w:szCs w:val="20"/>
              </w:rPr>
              <w:br/>
            </w:r>
            <w:r w:rsidRPr="00B031AE">
              <w:rPr>
                <w:rFonts w:ascii="Open Sans" w:hAnsi="Open Sans" w:cs="Open Sans"/>
                <w:sz w:val="20"/>
                <w:szCs w:val="20"/>
              </w:rPr>
              <w:t xml:space="preserve">w Koninie ul.  M. Dąbrowskiej 8, </w:t>
            </w:r>
            <w:r w:rsidR="000C14C6">
              <w:rPr>
                <w:rFonts w:ascii="Open Sans" w:hAnsi="Open Sans" w:cs="Open Sans"/>
                <w:sz w:val="20"/>
                <w:szCs w:val="20"/>
              </w:rPr>
              <w:br/>
            </w:r>
            <w:r w:rsidRPr="00B031AE">
              <w:rPr>
                <w:rFonts w:ascii="Open Sans" w:hAnsi="Open Sans" w:cs="Open Sans"/>
                <w:sz w:val="20"/>
                <w:szCs w:val="20"/>
              </w:rPr>
              <w:t>62-500 Konin.</w:t>
            </w:r>
          </w:p>
        </w:tc>
        <w:tc>
          <w:tcPr>
            <w:tcW w:w="2268" w:type="dxa"/>
          </w:tcPr>
          <w:p w:rsidR="001B12AE" w:rsidRPr="002C4261" w:rsidRDefault="008C5C24" w:rsidP="00803FA6">
            <w:pPr>
              <w:spacing w:after="120" w:line="276" w:lineRule="auto"/>
              <w:rPr>
                <w:rFonts w:ascii="Open Sans" w:hAnsi="Open Sans" w:cs="Open Sans"/>
                <w:sz w:val="20"/>
                <w:szCs w:val="20"/>
              </w:rPr>
            </w:pPr>
            <w:r w:rsidRPr="008C5C24">
              <w:rPr>
                <w:rFonts w:ascii="Open Sans" w:hAnsi="Open Sans" w:cs="Open Sans"/>
                <w:sz w:val="20"/>
                <w:szCs w:val="20"/>
              </w:rPr>
              <w:t>Prace obejmą m.in.  ocieplenie przegród zewnętrznych budynków, wymianę stolarki otworowej, wykonanie kanalizacji deszczowej, modernizacji instalacji elektrycznej</w:t>
            </w:r>
          </w:p>
        </w:tc>
        <w:tc>
          <w:tcPr>
            <w:tcW w:w="1418" w:type="dxa"/>
          </w:tcPr>
          <w:p w:rsidR="001B12AE" w:rsidRPr="001B72CD" w:rsidRDefault="001B12AE" w:rsidP="00803FA6">
            <w:pPr>
              <w:spacing w:after="120" w:line="276" w:lineRule="auto"/>
              <w:rPr>
                <w:rFonts w:ascii="Open Sans" w:hAnsi="Open Sans" w:cs="Open Sans"/>
                <w:sz w:val="20"/>
                <w:szCs w:val="20"/>
              </w:rPr>
            </w:pPr>
            <w:r w:rsidRPr="002C4261">
              <w:rPr>
                <w:rFonts w:ascii="Open Sans" w:hAnsi="Open Sans" w:cs="Open Sans"/>
                <w:sz w:val="20"/>
                <w:szCs w:val="20"/>
              </w:rPr>
              <w:t>brak środków finansowych</w:t>
            </w:r>
          </w:p>
        </w:tc>
        <w:tc>
          <w:tcPr>
            <w:tcW w:w="1984" w:type="dxa"/>
          </w:tcPr>
          <w:p w:rsidR="001B12AE" w:rsidRPr="001B72CD" w:rsidRDefault="001B12AE" w:rsidP="00803FA6">
            <w:pPr>
              <w:spacing w:after="120" w:line="276" w:lineRule="auto"/>
              <w:rPr>
                <w:rFonts w:ascii="Open Sans" w:hAnsi="Open Sans" w:cs="Open Sans"/>
                <w:sz w:val="20"/>
                <w:szCs w:val="20"/>
              </w:rPr>
            </w:pPr>
            <w:r w:rsidRPr="00706B0B">
              <w:rPr>
                <w:rFonts w:ascii="Open Sans" w:hAnsi="Open Sans" w:cs="Open Sans"/>
                <w:sz w:val="20"/>
                <w:szCs w:val="20"/>
              </w:rPr>
              <w:t>poszukiwania źródeł finansowania,</w:t>
            </w:r>
          </w:p>
        </w:tc>
      </w:tr>
      <w:tr w:rsidR="00B666CD" w:rsidTr="000C14C6">
        <w:tc>
          <w:tcPr>
            <w:tcW w:w="488" w:type="dxa"/>
          </w:tcPr>
          <w:p w:rsidR="001B12AE" w:rsidRPr="000D5BD9" w:rsidRDefault="001B12AE" w:rsidP="00803FA6">
            <w:pPr>
              <w:spacing w:after="120" w:line="276" w:lineRule="auto"/>
              <w:rPr>
                <w:rFonts w:ascii="Open Sans" w:hAnsi="Open Sans" w:cs="Open Sans"/>
                <w:sz w:val="20"/>
              </w:rPr>
            </w:pPr>
            <w:r>
              <w:rPr>
                <w:rFonts w:ascii="Open Sans" w:hAnsi="Open Sans" w:cs="Open Sans"/>
                <w:sz w:val="20"/>
              </w:rPr>
              <w:t>12</w:t>
            </w:r>
          </w:p>
        </w:tc>
        <w:tc>
          <w:tcPr>
            <w:tcW w:w="1634" w:type="dxa"/>
          </w:tcPr>
          <w:p w:rsidR="001B12AE" w:rsidRPr="000D5BD9" w:rsidRDefault="001B12AE" w:rsidP="00803FA6">
            <w:pPr>
              <w:spacing w:after="120" w:line="276" w:lineRule="auto"/>
              <w:rPr>
                <w:rFonts w:ascii="Open Sans" w:hAnsi="Open Sans" w:cs="Open Sans"/>
                <w:sz w:val="20"/>
              </w:rPr>
            </w:pPr>
            <w:r w:rsidRPr="00D2496C">
              <w:rPr>
                <w:rFonts w:ascii="Open Sans" w:hAnsi="Open Sans" w:cs="Open Sans"/>
                <w:sz w:val="20"/>
              </w:rPr>
              <w:t>Stworzenie nowej przestrzeni społeczno-kulturalnej pn. „Pałacyk Reymonda”.</w:t>
            </w:r>
          </w:p>
        </w:tc>
        <w:tc>
          <w:tcPr>
            <w:tcW w:w="1842" w:type="dxa"/>
          </w:tcPr>
          <w:p w:rsidR="001B12AE" w:rsidRPr="000D5BD9" w:rsidRDefault="001B12AE" w:rsidP="00803FA6">
            <w:pPr>
              <w:spacing w:after="120" w:line="276" w:lineRule="auto"/>
              <w:rPr>
                <w:rFonts w:ascii="Open Sans" w:hAnsi="Open Sans" w:cs="Open Sans"/>
                <w:sz w:val="20"/>
              </w:rPr>
            </w:pPr>
            <w:r>
              <w:rPr>
                <w:rFonts w:ascii="Open Sans" w:hAnsi="Open Sans" w:cs="Open Sans"/>
                <w:sz w:val="20"/>
              </w:rPr>
              <w:t>Miasto Konin</w:t>
            </w:r>
          </w:p>
        </w:tc>
        <w:tc>
          <w:tcPr>
            <w:tcW w:w="2268" w:type="dxa"/>
          </w:tcPr>
          <w:p w:rsidR="001B12AE" w:rsidRPr="002C4261" w:rsidRDefault="008C5C24" w:rsidP="00803FA6">
            <w:pPr>
              <w:spacing w:after="120" w:line="276" w:lineRule="auto"/>
              <w:rPr>
                <w:rFonts w:ascii="Open Sans" w:hAnsi="Open Sans" w:cs="Open Sans"/>
                <w:sz w:val="20"/>
              </w:rPr>
            </w:pPr>
            <w:r w:rsidRPr="008C5C24">
              <w:rPr>
                <w:rFonts w:ascii="Open Sans" w:hAnsi="Open Sans" w:cs="Open Sans"/>
                <w:sz w:val="20"/>
              </w:rPr>
              <w:t>Stworzenie nowej przestrzeni społeczno-kulturalnej, tj. Mediateki i Centrum Integracji Społecznej. Zadanie będzie możliwe po przeprowadzeniu prac remontowych w Pałacu Reymonda.</w:t>
            </w:r>
          </w:p>
        </w:tc>
        <w:tc>
          <w:tcPr>
            <w:tcW w:w="1418" w:type="dxa"/>
          </w:tcPr>
          <w:p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ograniczenia finansowe</w:t>
            </w:r>
          </w:p>
        </w:tc>
        <w:tc>
          <w:tcPr>
            <w:tcW w:w="1984" w:type="dxa"/>
          </w:tcPr>
          <w:p w:rsidR="001B12AE" w:rsidRPr="000D5BD9" w:rsidRDefault="001B12AE" w:rsidP="008669EB">
            <w:pPr>
              <w:spacing w:after="120" w:line="276" w:lineRule="auto"/>
              <w:rPr>
                <w:rFonts w:ascii="Open Sans" w:hAnsi="Open Sans" w:cs="Open Sans"/>
                <w:sz w:val="20"/>
              </w:rPr>
            </w:pPr>
            <w:r w:rsidRPr="008669EB">
              <w:rPr>
                <w:rFonts w:ascii="Open Sans" w:hAnsi="Open Sans" w:cs="Open Sans"/>
                <w:sz w:val="20"/>
              </w:rPr>
              <w:t>podejmowanie działań związanych z pozyskaniem środków zew</w:t>
            </w:r>
            <w:r>
              <w:rPr>
                <w:rFonts w:ascii="Open Sans" w:hAnsi="Open Sans" w:cs="Open Sans"/>
                <w:sz w:val="20"/>
              </w:rPr>
              <w:t xml:space="preserve">nętrznych z </w:t>
            </w:r>
            <w:r w:rsidRPr="008669EB">
              <w:rPr>
                <w:rFonts w:ascii="Open Sans" w:hAnsi="Open Sans" w:cs="Open Sans"/>
                <w:sz w:val="20"/>
              </w:rPr>
              <w:t>Ministerstwa K</w:t>
            </w:r>
            <w:r>
              <w:rPr>
                <w:rFonts w:ascii="Open Sans" w:hAnsi="Open Sans" w:cs="Open Sans"/>
                <w:sz w:val="20"/>
              </w:rPr>
              <w:t>ultury i Dziedzictwa Narodowego na remont budynku</w:t>
            </w:r>
            <w:r w:rsidRPr="008669EB">
              <w:rPr>
                <w:rFonts w:ascii="Open Sans" w:hAnsi="Open Sans" w:cs="Open Sans"/>
                <w:sz w:val="20"/>
              </w:rPr>
              <w:t xml:space="preserve"> </w:t>
            </w:r>
          </w:p>
        </w:tc>
      </w:tr>
      <w:tr w:rsidR="00B666CD" w:rsidTr="000C14C6">
        <w:tc>
          <w:tcPr>
            <w:tcW w:w="488" w:type="dxa"/>
          </w:tcPr>
          <w:p w:rsidR="001B12AE" w:rsidRPr="000D5BD9" w:rsidRDefault="001B12AE" w:rsidP="00803FA6">
            <w:pPr>
              <w:spacing w:after="120" w:line="276" w:lineRule="auto"/>
              <w:rPr>
                <w:rFonts w:ascii="Open Sans" w:hAnsi="Open Sans" w:cs="Open Sans"/>
                <w:sz w:val="20"/>
              </w:rPr>
            </w:pPr>
            <w:r>
              <w:rPr>
                <w:rFonts w:ascii="Open Sans" w:hAnsi="Open Sans" w:cs="Open Sans"/>
                <w:sz w:val="20"/>
              </w:rPr>
              <w:t>13</w:t>
            </w:r>
          </w:p>
        </w:tc>
        <w:tc>
          <w:tcPr>
            <w:tcW w:w="1634" w:type="dxa"/>
          </w:tcPr>
          <w:p w:rsidR="001B12AE" w:rsidRPr="000D5BD9" w:rsidRDefault="001B12AE" w:rsidP="00803FA6">
            <w:pPr>
              <w:spacing w:after="120" w:line="276" w:lineRule="auto"/>
              <w:rPr>
                <w:rFonts w:ascii="Open Sans" w:hAnsi="Open Sans" w:cs="Open Sans"/>
                <w:sz w:val="20"/>
              </w:rPr>
            </w:pPr>
            <w:r w:rsidRPr="00083968">
              <w:rPr>
                <w:rFonts w:ascii="Open Sans" w:hAnsi="Open Sans" w:cs="Open Sans"/>
                <w:sz w:val="20"/>
              </w:rPr>
              <w:t>System wspólnej komunikacji marketingowej na obszarze rewitalizacji.</w:t>
            </w:r>
          </w:p>
        </w:tc>
        <w:tc>
          <w:tcPr>
            <w:tcW w:w="1842" w:type="dxa"/>
          </w:tcPr>
          <w:p w:rsidR="001B12AE" w:rsidRPr="000D5BD9" w:rsidRDefault="001B12AE" w:rsidP="00803FA6">
            <w:pPr>
              <w:spacing w:after="120" w:line="276" w:lineRule="auto"/>
              <w:rPr>
                <w:rFonts w:ascii="Open Sans" w:hAnsi="Open Sans" w:cs="Open Sans"/>
                <w:sz w:val="20"/>
              </w:rPr>
            </w:pPr>
            <w:r w:rsidRPr="00B031AE">
              <w:rPr>
                <w:rFonts w:ascii="Open Sans" w:hAnsi="Open Sans" w:cs="Open Sans"/>
                <w:sz w:val="20"/>
              </w:rPr>
              <w:t>Fundacja Munilab przy wsparciu merytorycznym Centrum Gospodarki Społecznościowej</w:t>
            </w:r>
          </w:p>
        </w:tc>
        <w:tc>
          <w:tcPr>
            <w:tcW w:w="2268" w:type="dxa"/>
          </w:tcPr>
          <w:p w:rsidR="001B12AE" w:rsidRPr="002C4261" w:rsidRDefault="008C5C24" w:rsidP="00803FA6">
            <w:pPr>
              <w:spacing w:after="120" w:line="276" w:lineRule="auto"/>
              <w:rPr>
                <w:rFonts w:ascii="Open Sans" w:hAnsi="Open Sans" w:cs="Open Sans"/>
                <w:sz w:val="20"/>
              </w:rPr>
            </w:pPr>
            <w:r w:rsidRPr="008C5C24">
              <w:rPr>
                <w:rFonts w:ascii="Open Sans" w:hAnsi="Open Sans" w:cs="Open Sans"/>
                <w:sz w:val="20"/>
              </w:rPr>
              <w:t>Utworzenie we współpracy z lokalnymi przedsiębiorcami programu działań marketingowych i towarzyszących im przedsięwzięć kulturalno-rozrywkowych.</w:t>
            </w:r>
          </w:p>
        </w:tc>
        <w:tc>
          <w:tcPr>
            <w:tcW w:w="1418" w:type="dxa"/>
          </w:tcPr>
          <w:p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ograniczenia finansowe</w:t>
            </w:r>
          </w:p>
        </w:tc>
        <w:tc>
          <w:tcPr>
            <w:tcW w:w="1984" w:type="dxa"/>
          </w:tcPr>
          <w:p w:rsidR="001B12AE" w:rsidRPr="000D5BD9" w:rsidRDefault="001B12AE" w:rsidP="00803FA6">
            <w:pPr>
              <w:spacing w:after="120" w:line="276" w:lineRule="auto"/>
              <w:rPr>
                <w:rFonts w:ascii="Open Sans" w:hAnsi="Open Sans" w:cs="Open Sans"/>
                <w:sz w:val="20"/>
              </w:rPr>
            </w:pPr>
            <w:r w:rsidRPr="00706B0B">
              <w:rPr>
                <w:rFonts w:ascii="Open Sans" w:hAnsi="Open Sans" w:cs="Open Sans"/>
                <w:sz w:val="20"/>
              </w:rPr>
              <w:t>opracowywanie strategii, poszukiwania źródeł finansowania, próba pozyskiwania eksponatów</w:t>
            </w:r>
          </w:p>
        </w:tc>
      </w:tr>
      <w:tr w:rsidR="00B666CD" w:rsidTr="000C14C6">
        <w:tc>
          <w:tcPr>
            <w:tcW w:w="488" w:type="dxa"/>
          </w:tcPr>
          <w:p w:rsidR="001B12AE" w:rsidRPr="000D5BD9" w:rsidRDefault="001B12AE" w:rsidP="00803FA6">
            <w:pPr>
              <w:spacing w:after="120" w:line="276" w:lineRule="auto"/>
              <w:rPr>
                <w:rFonts w:ascii="Open Sans" w:hAnsi="Open Sans" w:cs="Open Sans"/>
                <w:sz w:val="20"/>
              </w:rPr>
            </w:pPr>
            <w:r>
              <w:rPr>
                <w:rFonts w:ascii="Open Sans" w:hAnsi="Open Sans" w:cs="Open Sans"/>
                <w:sz w:val="20"/>
              </w:rPr>
              <w:t>14</w:t>
            </w:r>
          </w:p>
        </w:tc>
        <w:tc>
          <w:tcPr>
            <w:tcW w:w="1634" w:type="dxa"/>
          </w:tcPr>
          <w:p w:rsidR="001B12AE" w:rsidRPr="000D5BD9" w:rsidRDefault="001B12AE" w:rsidP="00803FA6">
            <w:pPr>
              <w:spacing w:after="120" w:line="276" w:lineRule="auto"/>
              <w:rPr>
                <w:rFonts w:ascii="Open Sans" w:hAnsi="Open Sans" w:cs="Open Sans"/>
                <w:sz w:val="20"/>
              </w:rPr>
            </w:pPr>
            <w:r w:rsidRPr="00DD7FFB">
              <w:rPr>
                <w:rFonts w:ascii="Open Sans" w:hAnsi="Open Sans" w:cs="Open Sans"/>
                <w:sz w:val="20"/>
              </w:rPr>
              <w:t>Konińskie źrebaki na Starówce</w:t>
            </w:r>
          </w:p>
        </w:tc>
        <w:tc>
          <w:tcPr>
            <w:tcW w:w="1842" w:type="dxa"/>
          </w:tcPr>
          <w:p w:rsidR="001B12AE" w:rsidRPr="000D5BD9" w:rsidRDefault="001B12AE" w:rsidP="00B031AE">
            <w:pPr>
              <w:spacing w:after="120" w:line="276" w:lineRule="auto"/>
              <w:rPr>
                <w:rFonts w:ascii="Open Sans" w:hAnsi="Open Sans" w:cs="Open Sans"/>
                <w:sz w:val="20"/>
              </w:rPr>
            </w:pPr>
            <w:r w:rsidRPr="00B031AE">
              <w:rPr>
                <w:rFonts w:ascii="Open Sans" w:hAnsi="Open Sans" w:cs="Open Sans"/>
                <w:sz w:val="20"/>
              </w:rPr>
              <w:t>Młod</w:t>
            </w:r>
            <w:r>
              <w:rPr>
                <w:rFonts w:ascii="Open Sans" w:hAnsi="Open Sans" w:cs="Open Sans"/>
                <w:sz w:val="20"/>
              </w:rPr>
              <w:t xml:space="preserve">zieżowy Dom Kultury w Koninie </w:t>
            </w:r>
            <w:r w:rsidRPr="00B031AE">
              <w:rPr>
                <w:rFonts w:ascii="Open Sans" w:hAnsi="Open Sans" w:cs="Open Sans"/>
                <w:sz w:val="20"/>
              </w:rPr>
              <w:t>Wielkopolskie Stowarzyszenie na Rzecz Ratowania Pamięci FRYDHOF w Koninie</w:t>
            </w:r>
          </w:p>
        </w:tc>
        <w:tc>
          <w:tcPr>
            <w:tcW w:w="2268" w:type="dxa"/>
          </w:tcPr>
          <w:p w:rsidR="001B12AE" w:rsidRPr="002C4261" w:rsidRDefault="008C5C24" w:rsidP="00803FA6">
            <w:pPr>
              <w:spacing w:after="120" w:line="276" w:lineRule="auto"/>
              <w:rPr>
                <w:rFonts w:ascii="Open Sans" w:hAnsi="Open Sans" w:cs="Open Sans"/>
                <w:sz w:val="20"/>
              </w:rPr>
            </w:pPr>
            <w:r w:rsidRPr="008C5C24">
              <w:rPr>
                <w:rFonts w:ascii="Open Sans" w:hAnsi="Open Sans" w:cs="Open Sans"/>
                <w:sz w:val="20"/>
              </w:rPr>
              <w:t xml:space="preserve">Stworzenie szlaku małych rzeźb z brązu nawiązujących do ważnych osób, wydarzeń i legend związanych z miastem. Stworzą one szlak skierowany dla zwiedzających, po ważnych dla miasta </w:t>
            </w:r>
            <w:r w:rsidR="000C14C6">
              <w:rPr>
                <w:rFonts w:ascii="Open Sans" w:hAnsi="Open Sans" w:cs="Open Sans"/>
                <w:sz w:val="20"/>
              </w:rPr>
              <w:br/>
            </w:r>
            <w:r w:rsidRPr="008C5C24">
              <w:rPr>
                <w:rFonts w:ascii="Open Sans" w:hAnsi="Open Sans" w:cs="Open Sans"/>
                <w:sz w:val="20"/>
              </w:rPr>
              <w:t>i jego historii miejscach.</w:t>
            </w:r>
          </w:p>
        </w:tc>
        <w:tc>
          <w:tcPr>
            <w:tcW w:w="1418" w:type="dxa"/>
          </w:tcPr>
          <w:p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brak środków finansowych</w:t>
            </w:r>
          </w:p>
        </w:tc>
        <w:tc>
          <w:tcPr>
            <w:tcW w:w="1984" w:type="dxa"/>
          </w:tcPr>
          <w:p w:rsidR="001B12AE" w:rsidRPr="000D5BD9" w:rsidRDefault="001B12AE" w:rsidP="00803FA6">
            <w:pPr>
              <w:spacing w:after="120" w:line="276" w:lineRule="auto"/>
              <w:rPr>
                <w:rFonts w:ascii="Open Sans" w:hAnsi="Open Sans" w:cs="Open Sans"/>
                <w:sz w:val="20"/>
              </w:rPr>
            </w:pPr>
            <w:r w:rsidRPr="00E37483">
              <w:rPr>
                <w:rFonts w:ascii="Open Sans" w:hAnsi="Open Sans" w:cs="Open Sans"/>
                <w:sz w:val="20"/>
              </w:rPr>
              <w:t>podejmowanie działań związanych z pozyskaniem środków zewnętrznych na realizację projektu</w:t>
            </w:r>
            <w:r>
              <w:rPr>
                <w:rFonts w:ascii="Open Sans" w:hAnsi="Open Sans" w:cs="Open Sans"/>
                <w:sz w:val="20"/>
              </w:rPr>
              <w:t>, KBO</w:t>
            </w:r>
          </w:p>
        </w:tc>
      </w:tr>
      <w:tr w:rsidR="00B666CD" w:rsidTr="002C16BF">
        <w:trPr>
          <w:trHeight w:val="1984"/>
        </w:trPr>
        <w:tc>
          <w:tcPr>
            <w:tcW w:w="488" w:type="dxa"/>
          </w:tcPr>
          <w:p w:rsidR="001B12AE" w:rsidRPr="000D5BD9" w:rsidRDefault="001B12AE" w:rsidP="00803FA6">
            <w:pPr>
              <w:spacing w:after="120" w:line="276" w:lineRule="auto"/>
              <w:rPr>
                <w:rFonts w:ascii="Open Sans" w:hAnsi="Open Sans" w:cs="Open Sans"/>
                <w:sz w:val="20"/>
              </w:rPr>
            </w:pPr>
            <w:r>
              <w:rPr>
                <w:rFonts w:ascii="Open Sans" w:hAnsi="Open Sans" w:cs="Open Sans"/>
                <w:sz w:val="20"/>
              </w:rPr>
              <w:t>15</w:t>
            </w:r>
          </w:p>
        </w:tc>
        <w:tc>
          <w:tcPr>
            <w:tcW w:w="1634" w:type="dxa"/>
          </w:tcPr>
          <w:p w:rsidR="001B12AE" w:rsidRPr="000D5BD9" w:rsidRDefault="001B12AE" w:rsidP="00803FA6">
            <w:pPr>
              <w:spacing w:after="120" w:line="276" w:lineRule="auto"/>
              <w:rPr>
                <w:rFonts w:ascii="Open Sans" w:hAnsi="Open Sans" w:cs="Open Sans"/>
                <w:sz w:val="20"/>
              </w:rPr>
            </w:pPr>
            <w:r w:rsidRPr="00D821B5">
              <w:rPr>
                <w:rFonts w:ascii="Open Sans" w:hAnsi="Open Sans" w:cs="Open Sans"/>
                <w:sz w:val="20"/>
              </w:rPr>
              <w:t>Laboratorium inicjatyw młodzieżowych (M-LAB INICJATYWY)</w:t>
            </w:r>
          </w:p>
        </w:tc>
        <w:tc>
          <w:tcPr>
            <w:tcW w:w="1842" w:type="dxa"/>
          </w:tcPr>
          <w:p w:rsidR="001B12AE" w:rsidRPr="000D5BD9" w:rsidRDefault="001B12AE" w:rsidP="00803FA6">
            <w:pPr>
              <w:spacing w:after="120" w:line="276" w:lineRule="auto"/>
              <w:rPr>
                <w:rFonts w:ascii="Open Sans" w:hAnsi="Open Sans" w:cs="Open Sans"/>
                <w:sz w:val="20"/>
              </w:rPr>
            </w:pPr>
            <w:r w:rsidRPr="00B031AE">
              <w:rPr>
                <w:rFonts w:ascii="Open Sans" w:hAnsi="Open Sans" w:cs="Open Sans"/>
                <w:sz w:val="20"/>
              </w:rPr>
              <w:t>Młodzieżowy Dom Kultury w Koninie</w:t>
            </w:r>
          </w:p>
        </w:tc>
        <w:tc>
          <w:tcPr>
            <w:tcW w:w="2268" w:type="dxa"/>
          </w:tcPr>
          <w:p w:rsidR="001B12AE" w:rsidRPr="002C4261" w:rsidRDefault="00180C59" w:rsidP="00803FA6">
            <w:pPr>
              <w:spacing w:after="120" w:line="276" w:lineRule="auto"/>
              <w:rPr>
                <w:rFonts w:ascii="Open Sans" w:hAnsi="Open Sans" w:cs="Open Sans"/>
                <w:sz w:val="20"/>
              </w:rPr>
            </w:pPr>
            <w:r w:rsidRPr="00180C59">
              <w:rPr>
                <w:rFonts w:ascii="Open Sans" w:hAnsi="Open Sans" w:cs="Open Sans"/>
                <w:sz w:val="20"/>
              </w:rPr>
              <w:t>Stworzenie przestrzeni, w której organizowane będą spotkania i warsztaty kreatywności oraz tworzenie inicjatyw dla młodych ludzi.</w:t>
            </w:r>
          </w:p>
        </w:tc>
        <w:tc>
          <w:tcPr>
            <w:tcW w:w="1418" w:type="dxa"/>
          </w:tcPr>
          <w:p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ograniczenia finansowe</w:t>
            </w:r>
          </w:p>
        </w:tc>
        <w:tc>
          <w:tcPr>
            <w:tcW w:w="1984" w:type="dxa"/>
          </w:tcPr>
          <w:p w:rsidR="001B12AE" w:rsidRPr="000D5BD9" w:rsidRDefault="008D5E76" w:rsidP="00706B0B">
            <w:pPr>
              <w:spacing w:after="120" w:line="276" w:lineRule="auto"/>
              <w:rPr>
                <w:rFonts w:ascii="Open Sans" w:hAnsi="Open Sans" w:cs="Open Sans"/>
                <w:sz w:val="20"/>
              </w:rPr>
            </w:pPr>
            <w:r>
              <w:rPr>
                <w:rFonts w:ascii="Open Sans" w:hAnsi="Open Sans" w:cs="Open Sans"/>
                <w:sz w:val="20"/>
              </w:rPr>
              <w:t>p</w:t>
            </w:r>
            <w:r w:rsidR="001B12AE">
              <w:rPr>
                <w:rFonts w:ascii="Open Sans" w:hAnsi="Open Sans" w:cs="Open Sans"/>
                <w:sz w:val="20"/>
              </w:rPr>
              <w:t>rzedsięwzięcie jest częścią projektu pn.”</w:t>
            </w:r>
            <w:r w:rsidR="001B12AE" w:rsidRPr="00706B0B">
              <w:rPr>
                <w:rFonts w:ascii="Arial" w:hAnsi="Arial" w:cs="Arial"/>
                <w:sz w:val="28"/>
                <w:szCs w:val="28"/>
              </w:rPr>
              <w:t xml:space="preserve"> </w:t>
            </w:r>
            <w:r w:rsidR="001B12AE" w:rsidRPr="00706B0B">
              <w:rPr>
                <w:rFonts w:ascii="Open Sans" w:hAnsi="Open Sans" w:cs="Open Sans"/>
                <w:sz w:val="20"/>
              </w:rPr>
              <w:t>Kreatornia dla młodzieży –stworzenie warunków do rozwoju postaw kreatywnych i innowacyjnych młodzieży</w:t>
            </w:r>
            <w:r w:rsidR="001B12AE">
              <w:rPr>
                <w:rFonts w:ascii="Open Sans" w:hAnsi="Open Sans" w:cs="Open Sans"/>
                <w:sz w:val="20"/>
              </w:rPr>
              <w:t>”. Kreatornia dla młodzieży …” wpisana</w:t>
            </w:r>
            <w:r w:rsidR="001B12AE" w:rsidRPr="00706B0B">
              <w:rPr>
                <w:rFonts w:ascii="Open Sans" w:hAnsi="Open Sans" w:cs="Open Sans"/>
                <w:sz w:val="20"/>
              </w:rPr>
              <w:t xml:space="preserve"> jest do Nowej Ścieżki Rozwoju 2020-2030 (zestawienie przedsięwzięć strategicznych) oraz do Planu Rozwoju Lokalnego, na realizacje projektu planujemy pozyskać środki z Funduszy Norweskich (EOG)</w:t>
            </w:r>
          </w:p>
        </w:tc>
      </w:tr>
      <w:tr w:rsidR="00B666CD" w:rsidTr="000C14C6">
        <w:tc>
          <w:tcPr>
            <w:tcW w:w="488" w:type="dxa"/>
          </w:tcPr>
          <w:p w:rsidR="001B12AE" w:rsidRDefault="001B12AE" w:rsidP="00803FA6">
            <w:pPr>
              <w:spacing w:after="120" w:line="276" w:lineRule="auto"/>
              <w:rPr>
                <w:rFonts w:ascii="Open Sans" w:hAnsi="Open Sans" w:cs="Open Sans"/>
                <w:sz w:val="20"/>
              </w:rPr>
            </w:pPr>
            <w:r>
              <w:rPr>
                <w:rFonts w:ascii="Open Sans" w:hAnsi="Open Sans" w:cs="Open Sans"/>
                <w:sz w:val="20"/>
              </w:rPr>
              <w:t>16</w:t>
            </w:r>
          </w:p>
        </w:tc>
        <w:tc>
          <w:tcPr>
            <w:tcW w:w="1634" w:type="dxa"/>
          </w:tcPr>
          <w:p w:rsidR="001B12AE" w:rsidRPr="000D5BD9" w:rsidRDefault="001B12AE" w:rsidP="00803FA6">
            <w:pPr>
              <w:spacing w:after="120" w:line="276" w:lineRule="auto"/>
              <w:rPr>
                <w:rFonts w:ascii="Open Sans" w:hAnsi="Open Sans" w:cs="Open Sans"/>
                <w:sz w:val="20"/>
              </w:rPr>
            </w:pPr>
            <w:r w:rsidRPr="00DD7FFB">
              <w:rPr>
                <w:rFonts w:ascii="Open Sans" w:hAnsi="Open Sans" w:cs="Open Sans"/>
                <w:sz w:val="20"/>
              </w:rPr>
              <w:t>Międzypokoleniowa Potańcówka na Bulwarze</w:t>
            </w:r>
          </w:p>
        </w:tc>
        <w:tc>
          <w:tcPr>
            <w:tcW w:w="1842" w:type="dxa"/>
          </w:tcPr>
          <w:p w:rsidR="001B12AE" w:rsidRPr="000D5BD9" w:rsidRDefault="001B12AE" w:rsidP="00803FA6">
            <w:pPr>
              <w:spacing w:after="120" w:line="276" w:lineRule="auto"/>
              <w:rPr>
                <w:rFonts w:ascii="Open Sans" w:hAnsi="Open Sans" w:cs="Open Sans"/>
                <w:sz w:val="20"/>
              </w:rPr>
            </w:pPr>
            <w:r w:rsidRPr="00B031AE">
              <w:rPr>
                <w:rFonts w:ascii="Open Sans" w:hAnsi="Open Sans" w:cs="Open Sans"/>
                <w:sz w:val="20"/>
              </w:rPr>
              <w:t>Młodzieżowy Dom Kultury w Koninie</w:t>
            </w:r>
          </w:p>
        </w:tc>
        <w:tc>
          <w:tcPr>
            <w:tcW w:w="2268" w:type="dxa"/>
          </w:tcPr>
          <w:p w:rsidR="001B12AE" w:rsidRPr="002C4261" w:rsidRDefault="00180C59" w:rsidP="00803FA6">
            <w:pPr>
              <w:spacing w:after="120" w:line="276" w:lineRule="auto"/>
              <w:rPr>
                <w:rFonts w:ascii="Open Sans" w:hAnsi="Open Sans" w:cs="Open Sans"/>
                <w:sz w:val="20"/>
              </w:rPr>
            </w:pPr>
            <w:r w:rsidRPr="00180C59">
              <w:rPr>
                <w:rFonts w:ascii="Open Sans" w:hAnsi="Open Sans" w:cs="Open Sans"/>
                <w:sz w:val="20"/>
              </w:rPr>
              <w:t>Cykl wydarzeń kulturalnych realizujących współpracę międzypokoleniową. Budowanie integracji międzypokoleniowej oraz uatrakcyjnienie oferty kulturalnej dla młodzieży i seniorów na obszarze rewitalizacji „Starówka”.</w:t>
            </w:r>
          </w:p>
        </w:tc>
        <w:tc>
          <w:tcPr>
            <w:tcW w:w="1418" w:type="dxa"/>
          </w:tcPr>
          <w:p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brak środków finansowych</w:t>
            </w:r>
          </w:p>
        </w:tc>
        <w:tc>
          <w:tcPr>
            <w:tcW w:w="1984" w:type="dxa"/>
          </w:tcPr>
          <w:p w:rsidR="001B12AE" w:rsidRPr="000D5BD9" w:rsidRDefault="001B12AE" w:rsidP="00803FA6">
            <w:pPr>
              <w:spacing w:after="120" w:line="276" w:lineRule="auto"/>
              <w:rPr>
                <w:rFonts w:ascii="Open Sans" w:hAnsi="Open Sans" w:cs="Open Sans"/>
                <w:sz w:val="20"/>
              </w:rPr>
            </w:pPr>
            <w:r w:rsidRPr="00E37483">
              <w:rPr>
                <w:rFonts w:ascii="Open Sans" w:hAnsi="Open Sans" w:cs="Open Sans"/>
                <w:sz w:val="20"/>
              </w:rPr>
              <w:t>podejmowanie działań związanych z pozyskaniem środków zewnętrznych na realizację projektu</w:t>
            </w:r>
          </w:p>
        </w:tc>
      </w:tr>
      <w:tr w:rsidR="00B666CD" w:rsidTr="000C14C6">
        <w:tc>
          <w:tcPr>
            <w:tcW w:w="488" w:type="dxa"/>
          </w:tcPr>
          <w:p w:rsidR="001B12AE" w:rsidRDefault="001B12AE" w:rsidP="00803FA6">
            <w:pPr>
              <w:spacing w:after="120" w:line="276" w:lineRule="auto"/>
              <w:rPr>
                <w:rFonts w:ascii="Open Sans" w:hAnsi="Open Sans" w:cs="Open Sans"/>
                <w:sz w:val="20"/>
              </w:rPr>
            </w:pPr>
            <w:r>
              <w:rPr>
                <w:rFonts w:ascii="Open Sans" w:hAnsi="Open Sans" w:cs="Open Sans"/>
                <w:sz w:val="20"/>
              </w:rPr>
              <w:t>17</w:t>
            </w:r>
          </w:p>
        </w:tc>
        <w:tc>
          <w:tcPr>
            <w:tcW w:w="1634" w:type="dxa"/>
          </w:tcPr>
          <w:p w:rsidR="001B12AE" w:rsidRPr="000D5BD9" w:rsidRDefault="001B12AE" w:rsidP="00803FA6">
            <w:pPr>
              <w:spacing w:after="120" w:line="276" w:lineRule="auto"/>
              <w:rPr>
                <w:rFonts w:ascii="Open Sans" w:hAnsi="Open Sans" w:cs="Open Sans"/>
                <w:sz w:val="20"/>
              </w:rPr>
            </w:pPr>
            <w:r>
              <w:rPr>
                <w:rFonts w:ascii="Open Sans" w:hAnsi="Open Sans" w:cs="Open Sans"/>
                <w:sz w:val="20"/>
              </w:rPr>
              <w:t>Młodzieżowa przestrzeń kultury (M-LAB Kultura)</w:t>
            </w:r>
          </w:p>
        </w:tc>
        <w:tc>
          <w:tcPr>
            <w:tcW w:w="1842" w:type="dxa"/>
          </w:tcPr>
          <w:p w:rsidR="001B12AE" w:rsidRPr="000D5BD9" w:rsidRDefault="001B12AE" w:rsidP="00803FA6">
            <w:pPr>
              <w:spacing w:after="120" w:line="276" w:lineRule="auto"/>
              <w:rPr>
                <w:rFonts w:ascii="Open Sans" w:hAnsi="Open Sans" w:cs="Open Sans"/>
                <w:sz w:val="20"/>
              </w:rPr>
            </w:pPr>
            <w:r w:rsidRPr="00B031AE">
              <w:rPr>
                <w:rFonts w:ascii="Open Sans" w:hAnsi="Open Sans" w:cs="Open Sans"/>
                <w:sz w:val="20"/>
              </w:rPr>
              <w:t>Młodzieżowy Dom Kultury w Koninie</w:t>
            </w:r>
          </w:p>
        </w:tc>
        <w:tc>
          <w:tcPr>
            <w:tcW w:w="2268" w:type="dxa"/>
          </w:tcPr>
          <w:p w:rsidR="001B12AE" w:rsidRPr="002C4261" w:rsidRDefault="00180C59" w:rsidP="00803FA6">
            <w:pPr>
              <w:spacing w:after="120" w:line="276" w:lineRule="auto"/>
              <w:rPr>
                <w:rFonts w:ascii="Open Sans" w:hAnsi="Open Sans" w:cs="Open Sans"/>
                <w:sz w:val="20"/>
              </w:rPr>
            </w:pPr>
            <w:r w:rsidRPr="00180C59">
              <w:rPr>
                <w:rFonts w:ascii="Open Sans" w:hAnsi="Open Sans" w:cs="Open Sans"/>
                <w:sz w:val="20"/>
              </w:rPr>
              <w:t>Realizowanie pasji i zainteresowań twórczych młodych ludzi. Młodzież posiadać będzie atrakcyjne, kreatywne miejsce integracji i realizowania wspólnej pasji.</w:t>
            </w:r>
          </w:p>
        </w:tc>
        <w:tc>
          <w:tcPr>
            <w:tcW w:w="1418" w:type="dxa"/>
          </w:tcPr>
          <w:p w:rsidR="001B12AE" w:rsidRPr="000D5BD9" w:rsidRDefault="001B12AE" w:rsidP="00803FA6">
            <w:pPr>
              <w:spacing w:after="120" w:line="276" w:lineRule="auto"/>
              <w:rPr>
                <w:rFonts w:ascii="Open Sans" w:hAnsi="Open Sans" w:cs="Open Sans"/>
                <w:sz w:val="20"/>
              </w:rPr>
            </w:pPr>
            <w:r w:rsidRPr="002C4261">
              <w:rPr>
                <w:rFonts w:ascii="Open Sans" w:hAnsi="Open Sans" w:cs="Open Sans"/>
                <w:sz w:val="20"/>
              </w:rPr>
              <w:t>brak środków finansowych</w:t>
            </w:r>
          </w:p>
        </w:tc>
        <w:tc>
          <w:tcPr>
            <w:tcW w:w="1984" w:type="dxa"/>
          </w:tcPr>
          <w:p w:rsidR="001B12AE" w:rsidRPr="000D5BD9" w:rsidRDefault="001B12AE" w:rsidP="00803FA6">
            <w:pPr>
              <w:spacing w:after="120" w:line="276" w:lineRule="auto"/>
              <w:rPr>
                <w:rFonts w:ascii="Open Sans" w:hAnsi="Open Sans" w:cs="Open Sans"/>
                <w:sz w:val="20"/>
              </w:rPr>
            </w:pPr>
            <w:r w:rsidRPr="00E37483">
              <w:rPr>
                <w:rFonts w:ascii="Open Sans" w:hAnsi="Open Sans" w:cs="Open Sans"/>
                <w:sz w:val="20"/>
              </w:rPr>
              <w:t>podejmowanie działań związanych z pozyskaniem środków zewnętrznych na realizację projektu</w:t>
            </w:r>
          </w:p>
        </w:tc>
      </w:tr>
    </w:tbl>
    <w:p w:rsidR="008D017F" w:rsidRPr="001C2FEB" w:rsidRDefault="00FF3DF3" w:rsidP="002617F9">
      <w:pPr>
        <w:pStyle w:val="Nagwek2"/>
        <w:spacing w:before="100" w:beforeAutospacing="1" w:after="120" w:line="276" w:lineRule="auto"/>
        <w:rPr>
          <w:rFonts w:ascii="Open Sans" w:hAnsi="Open Sans" w:cs="Open Sans"/>
          <w:b/>
          <w:color w:val="auto"/>
          <w:u w:val="single"/>
        </w:rPr>
      </w:pPr>
      <w:r w:rsidRPr="001C2FEB">
        <w:rPr>
          <w:rFonts w:ascii="Open Sans" w:hAnsi="Open Sans" w:cs="Open Sans"/>
          <w:b/>
          <w:color w:val="auto"/>
          <w:u w:val="single"/>
        </w:rPr>
        <w:t>Ramy finansowe</w:t>
      </w:r>
    </w:p>
    <w:p w:rsidR="00061635" w:rsidRPr="00555487" w:rsidRDefault="0034360B" w:rsidP="002617F9">
      <w:pPr>
        <w:pStyle w:val="Akapitzlist"/>
        <w:spacing w:before="100" w:beforeAutospacing="1" w:after="120" w:line="276" w:lineRule="auto"/>
        <w:ind w:left="0"/>
        <w:jc w:val="both"/>
        <w:rPr>
          <w:rFonts w:ascii="Open Sans" w:hAnsi="Open Sans" w:cs="Open Sans"/>
        </w:rPr>
      </w:pPr>
      <w:r w:rsidRPr="00C1520D">
        <w:rPr>
          <w:rFonts w:ascii="Open Sans" w:hAnsi="Open Sans" w:cs="Open Sans"/>
        </w:rPr>
        <w:t>Szacunkowa łączna wartość wszystkich przedsięwzięć rewitalizacyjnych kształtuje się na poziomie: 132 424 914,60 w tym 130 324 914,60 zł przewidzianych na realizację</w:t>
      </w:r>
      <w:r w:rsidR="00622429">
        <w:rPr>
          <w:rFonts w:ascii="Open Sans" w:hAnsi="Open Sans" w:cs="Open Sans"/>
        </w:rPr>
        <w:t xml:space="preserve"> przedsięwzięć podstawowych i 2 100 </w:t>
      </w:r>
      <w:r w:rsidRPr="00C1520D">
        <w:rPr>
          <w:rFonts w:ascii="Open Sans" w:hAnsi="Open Sans" w:cs="Open Sans"/>
        </w:rPr>
        <w:t>000,00</w:t>
      </w:r>
      <w:r w:rsidR="000C14C6">
        <w:rPr>
          <w:rFonts w:ascii="Open Sans" w:hAnsi="Open Sans" w:cs="Open Sans"/>
        </w:rPr>
        <w:t xml:space="preserve"> zł na realizację przedsięwzięć </w:t>
      </w:r>
      <w:r w:rsidRPr="00C1520D">
        <w:rPr>
          <w:rFonts w:ascii="Open Sans" w:hAnsi="Open Sans" w:cs="Open Sans"/>
        </w:rPr>
        <w:t>uzupełniających.</w:t>
      </w:r>
      <w:r w:rsidR="00290A46">
        <w:rPr>
          <w:rFonts w:ascii="Open Sans" w:hAnsi="Open Sans" w:cs="Open Sans"/>
        </w:rPr>
        <w:t xml:space="preserve"> W latach 2016-2020 </w:t>
      </w:r>
      <w:r w:rsidR="002D3ECE" w:rsidRPr="00C1520D">
        <w:rPr>
          <w:rFonts w:ascii="Open Sans" w:hAnsi="Open Sans" w:cs="Open Sans"/>
        </w:rPr>
        <w:t>na przedsięwzięcia rewitalizacyjne</w:t>
      </w:r>
      <w:r w:rsidR="00290A46">
        <w:rPr>
          <w:rFonts w:ascii="Open Sans" w:hAnsi="Open Sans" w:cs="Open Sans"/>
        </w:rPr>
        <w:t xml:space="preserve"> poniesiono koszy w wysokości</w:t>
      </w:r>
      <w:r w:rsidR="00E262FC">
        <w:rPr>
          <w:rFonts w:ascii="Open Sans" w:hAnsi="Open Sans" w:cs="Open Sans"/>
        </w:rPr>
        <w:t xml:space="preserve"> 52 887 561,32</w:t>
      </w:r>
      <w:r w:rsidR="00290A46">
        <w:rPr>
          <w:rFonts w:ascii="Open Sans" w:hAnsi="Open Sans" w:cs="Open Sans"/>
        </w:rPr>
        <w:t xml:space="preserve"> zł.</w:t>
      </w:r>
      <w:r w:rsidR="00555487">
        <w:rPr>
          <w:rFonts w:ascii="Open Sans" w:hAnsi="Open Sans" w:cs="Open Sans"/>
        </w:rPr>
        <w:t>, w tym:</w:t>
      </w:r>
    </w:p>
    <w:tbl>
      <w:tblPr>
        <w:tblW w:w="9000" w:type="dxa"/>
        <w:tblCellMar>
          <w:left w:w="70" w:type="dxa"/>
          <w:right w:w="70" w:type="dxa"/>
        </w:tblCellMar>
        <w:tblLook w:val="04A0" w:firstRow="1" w:lastRow="0" w:firstColumn="1" w:lastColumn="0" w:noHBand="0" w:noVBand="1"/>
      </w:tblPr>
      <w:tblGrid>
        <w:gridCol w:w="5759"/>
        <w:gridCol w:w="3241"/>
      </w:tblGrid>
      <w:tr w:rsidR="00555487" w:rsidRPr="00555487" w:rsidTr="00C163FC">
        <w:trPr>
          <w:trHeight w:val="254"/>
        </w:trPr>
        <w:tc>
          <w:tcPr>
            <w:tcW w:w="5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487" w:rsidRPr="00555487" w:rsidRDefault="00555487" w:rsidP="00555487">
            <w:pPr>
              <w:spacing w:after="0" w:line="240" w:lineRule="auto"/>
              <w:jc w:val="center"/>
              <w:rPr>
                <w:rFonts w:ascii="Calibri" w:eastAsia="Times New Roman" w:hAnsi="Calibri" w:cs="Calibri"/>
                <w:b/>
                <w:bCs/>
                <w:color w:val="000000"/>
                <w:lang w:eastAsia="pl-PL"/>
              </w:rPr>
            </w:pPr>
            <w:r w:rsidRPr="00555487">
              <w:rPr>
                <w:rFonts w:ascii="Calibri" w:eastAsia="Times New Roman" w:hAnsi="Calibri" w:cs="Calibri"/>
                <w:b/>
                <w:bCs/>
                <w:color w:val="000000"/>
                <w:lang w:eastAsia="pl-PL"/>
              </w:rPr>
              <w:t>Rodzaj przedsięwzięcia</w:t>
            </w:r>
          </w:p>
        </w:tc>
        <w:tc>
          <w:tcPr>
            <w:tcW w:w="3241" w:type="dxa"/>
            <w:tcBorders>
              <w:top w:val="single" w:sz="4" w:space="0" w:color="auto"/>
              <w:left w:val="nil"/>
              <w:bottom w:val="single" w:sz="4" w:space="0" w:color="auto"/>
              <w:right w:val="single" w:sz="4" w:space="0" w:color="auto"/>
            </w:tcBorders>
            <w:shd w:val="clear" w:color="auto" w:fill="auto"/>
            <w:noWrap/>
            <w:vAlign w:val="bottom"/>
            <w:hideMark/>
          </w:tcPr>
          <w:p w:rsidR="00555487" w:rsidRPr="00555487" w:rsidRDefault="00555487" w:rsidP="00555487">
            <w:pPr>
              <w:spacing w:after="0" w:line="240" w:lineRule="auto"/>
              <w:jc w:val="center"/>
              <w:rPr>
                <w:rFonts w:ascii="Calibri" w:eastAsia="Times New Roman" w:hAnsi="Calibri" w:cs="Calibri"/>
                <w:b/>
                <w:bCs/>
                <w:color w:val="000000"/>
                <w:lang w:eastAsia="pl-PL"/>
              </w:rPr>
            </w:pPr>
            <w:r w:rsidRPr="00555487">
              <w:rPr>
                <w:rFonts w:ascii="Calibri" w:eastAsia="Times New Roman" w:hAnsi="Calibri" w:cs="Calibri"/>
                <w:b/>
                <w:bCs/>
                <w:color w:val="000000"/>
                <w:lang w:eastAsia="pl-PL"/>
              </w:rPr>
              <w:t>Kwota</w:t>
            </w:r>
          </w:p>
        </w:tc>
      </w:tr>
      <w:tr w:rsidR="00555487" w:rsidRPr="00555487" w:rsidTr="00C163FC">
        <w:trPr>
          <w:trHeight w:val="254"/>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rsidR="00555487" w:rsidRPr="00555487" w:rsidRDefault="00C163FC" w:rsidP="00555487">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strefa społeczna</w:t>
            </w:r>
          </w:p>
        </w:tc>
        <w:tc>
          <w:tcPr>
            <w:tcW w:w="3241" w:type="dxa"/>
            <w:tcBorders>
              <w:top w:val="nil"/>
              <w:left w:val="nil"/>
              <w:bottom w:val="single" w:sz="4" w:space="0" w:color="auto"/>
              <w:right w:val="single" w:sz="4" w:space="0" w:color="auto"/>
            </w:tcBorders>
            <w:shd w:val="clear" w:color="auto" w:fill="auto"/>
            <w:noWrap/>
            <w:vAlign w:val="bottom"/>
            <w:hideMark/>
          </w:tcPr>
          <w:p w:rsidR="00555487" w:rsidRPr="00555487" w:rsidRDefault="00555487" w:rsidP="00555487">
            <w:pPr>
              <w:spacing w:after="0" w:line="240" w:lineRule="auto"/>
              <w:jc w:val="right"/>
              <w:rPr>
                <w:rFonts w:ascii="Calibri" w:eastAsia="Times New Roman" w:hAnsi="Calibri" w:cs="Calibri"/>
                <w:color w:val="000000"/>
                <w:lang w:eastAsia="pl-PL"/>
              </w:rPr>
            </w:pPr>
            <w:r w:rsidRPr="00555487">
              <w:rPr>
                <w:rFonts w:ascii="Calibri" w:eastAsia="Times New Roman" w:hAnsi="Calibri" w:cs="Calibri"/>
                <w:color w:val="000000"/>
                <w:lang w:eastAsia="pl-PL"/>
              </w:rPr>
              <w:t>377 771,38</w:t>
            </w:r>
          </w:p>
        </w:tc>
      </w:tr>
      <w:tr w:rsidR="00555487" w:rsidRPr="00555487" w:rsidTr="00C163FC">
        <w:trPr>
          <w:trHeight w:val="254"/>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rsidR="00555487" w:rsidRPr="00555487" w:rsidRDefault="00C163FC" w:rsidP="00555487">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strefa gospodarcza</w:t>
            </w:r>
          </w:p>
        </w:tc>
        <w:tc>
          <w:tcPr>
            <w:tcW w:w="3241" w:type="dxa"/>
            <w:tcBorders>
              <w:top w:val="nil"/>
              <w:left w:val="nil"/>
              <w:bottom w:val="single" w:sz="4" w:space="0" w:color="auto"/>
              <w:right w:val="single" w:sz="4" w:space="0" w:color="auto"/>
            </w:tcBorders>
            <w:shd w:val="clear" w:color="auto" w:fill="auto"/>
            <w:noWrap/>
            <w:vAlign w:val="bottom"/>
            <w:hideMark/>
          </w:tcPr>
          <w:p w:rsidR="00555487" w:rsidRPr="00555487" w:rsidRDefault="00555487" w:rsidP="00555487">
            <w:pPr>
              <w:spacing w:after="0" w:line="240" w:lineRule="auto"/>
              <w:jc w:val="right"/>
              <w:rPr>
                <w:rFonts w:ascii="Calibri" w:eastAsia="Times New Roman" w:hAnsi="Calibri" w:cs="Calibri"/>
                <w:color w:val="000000"/>
                <w:lang w:eastAsia="pl-PL"/>
              </w:rPr>
            </w:pPr>
            <w:r w:rsidRPr="00555487">
              <w:rPr>
                <w:rFonts w:ascii="Calibri" w:eastAsia="Times New Roman" w:hAnsi="Calibri" w:cs="Calibri"/>
                <w:color w:val="000000"/>
                <w:lang w:eastAsia="pl-PL"/>
              </w:rPr>
              <w:t>194 653,46</w:t>
            </w:r>
          </w:p>
        </w:tc>
      </w:tr>
      <w:tr w:rsidR="00CC5958" w:rsidRPr="00555487" w:rsidTr="00C163FC">
        <w:trPr>
          <w:trHeight w:val="254"/>
        </w:trPr>
        <w:tc>
          <w:tcPr>
            <w:tcW w:w="5759" w:type="dxa"/>
            <w:tcBorders>
              <w:top w:val="nil"/>
              <w:left w:val="single" w:sz="4" w:space="0" w:color="auto"/>
              <w:bottom w:val="single" w:sz="4" w:space="0" w:color="auto"/>
              <w:right w:val="single" w:sz="4" w:space="0" w:color="auto"/>
            </w:tcBorders>
            <w:shd w:val="clear" w:color="auto" w:fill="auto"/>
            <w:noWrap/>
            <w:vAlign w:val="bottom"/>
          </w:tcPr>
          <w:p w:rsidR="00CC5958" w:rsidRDefault="00CC5958" w:rsidP="00555487">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strefa techniczna</w:t>
            </w:r>
          </w:p>
        </w:tc>
        <w:tc>
          <w:tcPr>
            <w:tcW w:w="3241" w:type="dxa"/>
            <w:tcBorders>
              <w:top w:val="nil"/>
              <w:left w:val="nil"/>
              <w:bottom w:val="single" w:sz="4" w:space="0" w:color="auto"/>
              <w:right w:val="single" w:sz="4" w:space="0" w:color="auto"/>
            </w:tcBorders>
            <w:shd w:val="clear" w:color="auto" w:fill="auto"/>
            <w:noWrap/>
            <w:vAlign w:val="bottom"/>
          </w:tcPr>
          <w:p w:rsidR="00CC5958" w:rsidRPr="00555487" w:rsidRDefault="00CC5958" w:rsidP="00555487">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0,00</w:t>
            </w:r>
          </w:p>
        </w:tc>
      </w:tr>
      <w:tr w:rsidR="00CC5958" w:rsidRPr="00555487" w:rsidTr="00C163FC">
        <w:trPr>
          <w:trHeight w:val="254"/>
        </w:trPr>
        <w:tc>
          <w:tcPr>
            <w:tcW w:w="5759" w:type="dxa"/>
            <w:tcBorders>
              <w:top w:val="nil"/>
              <w:left w:val="single" w:sz="4" w:space="0" w:color="auto"/>
              <w:bottom w:val="single" w:sz="4" w:space="0" w:color="auto"/>
              <w:right w:val="single" w:sz="4" w:space="0" w:color="auto"/>
            </w:tcBorders>
            <w:shd w:val="clear" w:color="auto" w:fill="auto"/>
            <w:noWrap/>
            <w:vAlign w:val="bottom"/>
          </w:tcPr>
          <w:p w:rsidR="00CC5958" w:rsidRDefault="00CC5958" w:rsidP="00555487">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strefa środowiskowa</w:t>
            </w:r>
          </w:p>
        </w:tc>
        <w:tc>
          <w:tcPr>
            <w:tcW w:w="3241" w:type="dxa"/>
            <w:tcBorders>
              <w:top w:val="nil"/>
              <w:left w:val="nil"/>
              <w:bottom w:val="single" w:sz="4" w:space="0" w:color="auto"/>
              <w:right w:val="single" w:sz="4" w:space="0" w:color="auto"/>
            </w:tcBorders>
            <w:shd w:val="clear" w:color="auto" w:fill="auto"/>
            <w:noWrap/>
            <w:vAlign w:val="bottom"/>
          </w:tcPr>
          <w:p w:rsidR="00CC5958" w:rsidRPr="00555487" w:rsidRDefault="00CC5958" w:rsidP="00555487">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0,00</w:t>
            </w:r>
          </w:p>
        </w:tc>
      </w:tr>
      <w:tr w:rsidR="00555487" w:rsidRPr="00555487" w:rsidTr="00C163FC">
        <w:trPr>
          <w:trHeight w:val="254"/>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rsidR="00555487" w:rsidRPr="00555487" w:rsidRDefault="00C163FC" w:rsidP="00555487">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strefa funkcjonalno-przestrzenna</w:t>
            </w:r>
          </w:p>
        </w:tc>
        <w:tc>
          <w:tcPr>
            <w:tcW w:w="3241" w:type="dxa"/>
            <w:tcBorders>
              <w:top w:val="nil"/>
              <w:left w:val="nil"/>
              <w:bottom w:val="single" w:sz="4" w:space="0" w:color="auto"/>
              <w:right w:val="single" w:sz="4" w:space="0" w:color="auto"/>
            </w:tcBorders>
            <w:shd w:val="clear" w:color="auto" w:fill="auto"/>
            <w:noWrap/>
            <w:vAlign w:val="bottom"/>
            <w:hideMark/>
          </w:tcPr>
          <w:p w:rsidR="00555487" w:rsidRPr="00555487" w:rsidRDefault="00555487" w:rsidP="00555487">
            <w:pPr>
              <w:spacing w:after="0" w:line="240" w:lineRule="auto"/>
              <w:jc w:val="right"/>
              <w:rPr>
                <w:rFonts w:ascii="Calibri" w:eastAsia="Times New Roman" w:hAnsi="Calibri" w:cs="Calibri"/>
                <w:color w:val="000000"/>
                <w:lang w:eastAsia="pl-PL"/>
              </w:rPr>
            </w:pPr>
            <w:r w:rsidRPr="00555487">
              <w:rPr>
                <w:rFonts w:ascii="Calibri" w:eastAsia="Times New Roman" w:hAnsi="Calibri" w:cs="Calibri"/>
                <w:color w:val="000000"/>
                <w:lang w:eastAsia="pl-PL"/>
              </w:rPr>
              <w:t>52 315 136,48</w:t>
            </w:r>
          </w:p>
        </w:tc>
      </w:tr>
      <w:tr w:rsidR="00555487" w:rsidRPr="00555487" w:rsidTr="00C163FC">
        <w:trPr>
          <w:trHeight w:val="254"/>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rsidR="00555487" w:rsidRPr="00555487" w:rsidRDefault="00555487" w:rsidP="00555487">
            <w:pPr>
              <w:spacing w:after="0" w:line="240" w:lineRule="auto"/>
              <w:jc w:val="center"/>
              <w:rPr>
                <w:rFonts w:ascii="Calibri" w:eastAsia="Times New Roman" w:hAnsi="Calibri" w:cs="Calibri"/>
                <w:b/>
                <w:bCs/>
                <w:color w:val="000000"/>
                <w:lang w:eastAsia="pl-PL"/>
              </w:rPr>
            </w:pPr>
            <w:r w:rsidRPr="00555487">
              <w:rPr>
                <w:rFonts w:ascii="Calibri" w:eastAsia="Times New Roman" w:hAnsi="Calibri" w:cs="Calibri"/>
                <w:b/>
                <w:bCs/>
                <w:color w:val="000000"/>
                <w:lang w:eastAsia="pl-PL"/>
              </w:rPr>
              <w:t>suma</w:t>
            </w:r>
          </w:p>
        </w:tc>
        <w:tc>
          <w:tcPr>
            <w:tcW w:w="3241" w:type="dxa"/>
            <w:tcBorders>
              <w:top w:val="nil"/>
              <w:left w:val="nil"/>
              <w:bottom w:val="single" w:sz="4" w:space="0" w:color="auto"/>
              <w:right w:val="single" w:sz="4" w:space="0" w:color="auto"/>
            </w:tcBorders>
            <w:shd w:val="clear" w:color="auto" w:fill="auto"/>
            <w:noWrap/>
            <w:vAlign w:val="bottom"/>
            <w:hideMark/>
          </w:tcPr>
          <w:p w:rsidR="00555487" w:rsidRPr="00555487" w:rsidRDefault="00555487" w:rsidP="00C163FC">
            <w:pPr>
              <w:spacing w:after="0" w:line="240" w:lineRule="auto"/>
              <w:jc w:val="right"/>
              <w:rPr>
                <w:rFonts w:ascii="Calibri" w:eastAsia="Times New Roman" w:hAnsi="Calibri" w:cs="Calibri"/>
                <w:b/>
                <w:bCs/>
                <w:color w:val="000000"/>
                <w:lang w:eastAsia="pl-PL"/>
              </w:rPr>
            </w:pPr>
            <w:r w:rsidRPr="00555487">
              <w:rPr>
                <w:rFonts w:ascii="Calibri" w:eastAsia="Times New Roman" w:hAnsi="Calibri" w:cs="Calibri"/>
                <w:b/>
                <w:bCs/>
                <w:color w:val="000000"/>
                <w:lang w:eastAsia="pl-PL"/>
              </w:rPr>
              <w:t>52 887 561,32</w:t>
            </w:r>
          </w:p>
        </w:tc>
      </w:tr>
    </w:tbl>
    <w:p w:rsidR="002617F9" w:rsidRDefault="001D6077" w:rsidP="002617F9">
      <w:pPr>
        <w:pStyle w:val="Akapitzlist"/>
        <w:spacing w:after="120" w:line="276" w:lineRule="auto"/>
        <w:ind w:left="0"/>
        <w:jc w:val="both"/>
        <w:rPr>
          <w:rFonts w:ascii="Open Sans" w:hAnsi="Open Sans" w:cs="Open Sans"/>
        </w:rPr>
      </w:pPr>
      <w:r w:rsidRPr="001D6077">
        <w:rPr>
          <w:rFonts w:ascii="Open Sans" w:hAnsi="Open Sans" w:cs="Open Sans"/>
        </w:rPr>
        <w:t xml:space="preserve">Aktualny finansowy poziom wdrożenia programu rewitalizacji </w:t>
      </w:r>
      <w:r>
        <w:rPr>
          <w:rFonts w:ascii="Open Sans" w:hAnsi="Open Sans" w:cs="Open Sans"/>
        </w:rPr>
        <w:t>s</w:t>
      </w:r>
      <w:r w:rsidR="002D3ECE" w:rsidRPr="00C1520D">
        <w:rPr>
          <w:rFonts w:ascii="Open Sans" w:hAnsi="Open Sans" w:cs="Open Sans"/>
        </w:rPr>
        <w:t>tanowi to</w:t>
      </w:r>
      <w:r w:rsidR="001D3F4F">
        <w:rPr>
          <w:rFonts w:ascii="Open Sans" w:hAnsi="Open Sans" w:cs="Open Sans"/>
        </w:rPr>
        <w:t xml:space="preserve"> 40,66%. </w:t>
      </w:r>
    </w:p>
    <w:p w:rsidR="00022C5D" w:rsidRPr="00022C5D" w:rsidRDefault="00022C5D" w:rsidP="005F1A76">
      <w:pPr>
        <w:spacing w:before="100" w:beforeAutospacing="1" w:after="120" w:line="276" w:lineRule="auto"/>
        <w:jc w:val="both"/>
        <w:rPr>
          <w:rFonts w:ascii="Open Sans" w:hAnsi="Open Sans" w:cs="Open Sans"/>
          <w:i/>
        </w:rPr>
      </w:pPr>
      <w:r>
        <w:rPr>
          <w:rFonts w:ascii="Open Sans" w:hAnsi="Open Sans" w:cs="Open Sans"/>
          <w:i/>
        </w:rPr>
        <w:t xml:space="preserve">Wykres nr 2 -  </w:t>
      </w:r>
      <w:r w:rsidRPr="00022C5D">
        <w:rPr>
          <w:rFonts w:ascii="Open Sans" w:hAnsi="Open Sans" w:cs="Open Sans"/>
          <w:i/>
        </w:rPr>
        <w:t>Wydatki na poszczególne lata</w:t>
      </w:r>
    </w:p>
    <w:p w:rsidR="00555487" w:rsidRDefault="00022C5D" w:rsidP="00C163FC">
      <w:pPr>
        <w:pStyle w:val="Akapitzlist"/>
        <w:spacing w:after="120" w:line="276" w:lineRule="auto"/>
        <w:ind w:left="0"/>
        <w:jc w:val="both"/>
        <w:rPr>
          <w:rFonts w:ascii="Open Sans" w:hAnsi="Open Sans" w:cs="Open Sans"/>
        </w:rPr>
      </w:pPr>
      <w:r>
        <w:rPr>
          <w:noProof/>
          <w:lang w:eastAsia="pl-PL"/>
        </w:rPr>
        <w:drawing>
          <wp:inline distT="0" distB="0" distL="0" distR="0" wp14:anchorId="099937C1" wp14:editId="57A67A4F">
            <wp:extent cx="5829300" cy="281940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325EF" w:rsidRPr="005F1A76" w:rsidRDefault="00022C5D" w:rsidP="005F1A76">
      <w:pPr>
        <w:spacing w:before="100" w:beforeAutospacing="1" w:after="120" w:line="276" w:lineRule="auto"/>
        <w:jc w:val="both"/>
        <w:rPr>
          <w:rFonts w:ascii="Open Sans" w:hAnsi="Open Sans" w:cs="Open Sans"/>
          <w:b/>
          <w:i/>
        </w:rPr>
      </w:pPr>
      <w:r w:rsidRPr="00022C5D">
        <w:rPr>
          <w:rFonts w:ascii="Open Sans" w:hAnsi="Open Sans" w:cs="Open Sans"/>
          <w:i/>
        </w:rPr>
        <w:t>Źródło: opracowanie własne</w:t>
      </w:r>
    </w:p>
    <w:p w:rsidR="00946326" w:rsidRPr="002C16BF" w:rsidRDefault="00022C5D" w:rsidP="005F1A76">
      <w:pPr>
        <w:pStyle w:val="Akapitzlist"/>
        <w:spacing w:before="100" w:beforeAutospacing="1" w:after="120" w:line="276" w:lineRule="auto"/>
        <w:ind w:left="0"/>
        <w:jc w:val="both"/>
        <w:rPr>
          <w:rFonts w:ascii="Open Sans" w:hAnsi="Open Sans" w:cs="Open Sans"/>
        </w:rPr>
      </w:pPr>
      <w:r>
        <w:rPr>
          <w:rFonts w:ascii="Open Sans" w:hAnsi="Open Sans" w:cs="Open Sans"/>
        </w:rPr>
        <w:t xml:space="preserve">Najwięcej środków wydano na rewitalizację w 2018 roku, bo aż </w:t>
      </w:r>
      <w:r w:rsidRPr="00022C5D">
        <w:rPr>
          <w:rFonts w:ascii="Open Sans" w:hAnsi="Open Sans" w:cs="Open Sans"/>
          <w:bCs/>
        </w:rPr>
        <w:t>26 796 714,18 zł.</w:t>
      </w:r>
      <w:r>
        <w:rPr>
          <w:rFonts w:ascii="Open Sans" w:hAnsi="Open Sans" w:cs="Open Sans"/>
          <w:b/>
          <w:bCs/>
        </w:rPr>
        <w:t xml:space="preserve"> </w:t>
      </w:r>
      <w:r>
        <w:rPr>
          <w:rFonts w:ascii="Open Sans" w:hAnsi="Open Sans" w:cs="Open Sans"/>
          <w:bCs/>
        </w:rPr>
        <w:t xml:space="preserve">W 2019 roku wydano 15 583 692,99 zł. Najmniej wydatków poniesiono w 2017 roku, tylko 2 986 031,80 zł. </w:t>
      </w:r>
      <w:r w:rsidR="00C56696" w:rsidRPr="00C1520D">
        <w:rPr>
          <w:rFonts w:ascii="Open Sans" w:hAnsi="Open Sans" w:cs="Open Sans"/>
        </w:rPr>
        <w:t xml:space="preserve">W 2020 roku </w:t>
      </w:r>
      <w:r w:rsidR="00946326" w:rsidRPr="00946326">
        <w:rPr>
          <w:rFonts w:ascii="Open Sans" w:hAnsi="Open Sans" w:cs="Open Sans"/>
        </w:rPr>
        <w:t xml:space="preserve">na </w:t>
      </w:r>
      <w:r w:rsidR="00946326">
        <w:rPr>
          <w:rFonts w:ascii="Open Sans" w:hAnsi="Open Sans" w:cs="Open Sans"/>
        </w:rPr>
        <w:t xml:space="preserve">przedsięwzięcia rewitalizacyjne </w:t>
      </w:r>
      <w:r w:rsidR="00140F9A">
        <w:rPr>
          <w:rFonts w:ascii="Open Sans" w:hAnsi="Open Sans" w:cs="Open Sans"/>
        </w:rPr>
        <w:t>wydatkowano</w:t>
      </w:r>
      <w:r w:rsidR="00946326">
        <w:rPr>
          <w:rFonts w:ascii="Open Sans" w:hAnsi="Open Sans" w:cs="Open Sans"/>
        </w:rPr>
        <w:t xml:space="preserve"> znacznie mniej niż w 2019 roku. Wydatki w 2020 roku wynosiły</w:t>
      </w:r>
      <w:r w:rsidR="00140F9A">
        <w:rPr>
          <w:rFonts w:ascii="Open Sans" w:hAnsi="Open Sans" w:cs="Open Sans"/>
        </w:rPr>
        <w:t xml:space="preserve"> 7 521 122,35</w:t>
      </w:r>
      <w:r w:rsidR="00946326">
        <w:rPr>
          <w:rFonts w:ascii="Open Sans" w:hAnsi="Open Sans" w:cs="Open Sans"/>
        </w:rPr>
        <w:t xml:space="preserve"> zł. </w:t>
      </w:r>
      <w:r w:rsidR="000D12CF" w:rsidRPr="00C1520D">
        <w:rPr>
          <w:rFonts w:ascii="Open Sans" w:hAnsi="Open Sans" w:cs="Open Sans"/>
        </w:rPr>
        <w:t xml:space="preserve">Poniżej układzie tabelarycznym zaprezentowano wydatki </w:t>
      </w:r>
      <w:r w:rsidR="002D3ECE" w:rsidRPr="00C1520D">
        <w:rPr>
          <w:rFonts w:ascii="Open Sans" w:hAnsi="Open Sans" w:cs="Open Sans"/>
        </w:rPr>
        <w:t xml:space="preserve">w porównaniu do lat ubiegłych. </w:t>
      </w:r>
    </w:p>
    <w:tbl>
      <w:tblPr>
        <w:tblW w:w="10785" w:type="dxa"/>
        <w:tblInd w:w="-878" w:type="dxa"/>
        <w:tblCellMar>
          <w:left w:w="70" w:type="dxa"/>
          <w:right w:w="70" w:type="dxa"/>
        </w:tblCellMar>
        <w:tblLook w:val="04A0" w:firstRow="1" w:lastRow="0" w:firstColumn="1" w:lastColumn="0" w:noHBand="0" w:noVBand="1"/>
      </w:tblPr>
      <w:tblGrid>
        <w:gridCol w:w="412"/>
        <w:gridCol w:w="2408"/>
        <w:gridCol w:w="1481"/>
        <w:gridCol w:w="1211"/>
        <w:gridCol w:w="1362"/>
        <w:gridCol w:w="1362"/>
        <w:gridCol w:w="1254"/>
        <w:gridCol w:w="1362"/>
      </w:tblGrid>
      <w:tr w:rsidR="00265407" w:rsidRPr="00265407" w:rsidTr="000B62FB">
        <w:trPr>
          <w:trHeight w:val="232"/>
          <w:tblHeader/>
        </w:trPr>
        <w:tc>
          <w:tcPr>
            <w:tcW w:w="412"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Lp.</w:t>
            </w:r>
          </w:p>
        </w:tc>
        <w:tc>
          <w:tcPr>
            <w:tcW w:w="240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 xml:space="preserve">Nazwa przedsięwzięcia </w:t>
            </w:r>
          </w:p>
        </w:tc>
        <w:tc>
          <w:tcPr>
            <w:tcW w:w="148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 xml:space="preserve">Planowana wartość (zł) </w:t>
            </w:r>
          </w:p>
        </w:tc>
        <w:tc>
          <w:tcPr>
            <w:tcW w:w="5122"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Wydatki na poszczególne lata (zł.)</w:t>
            </w:r>
          </w:p>
        </w:tc>
        <w:tc>
          <w:tcPr>
            <w:tcW w:w="136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 xml:space="preserve">Suma </w:t>
            </w:r>
          </w:p>
        </w:tc>
      </w:tr>
      <w:tr w:rsidR="00265407" w:rsidRPr="00265407" w:rsidTr="0087559D">
        <w:trPr>
          <w:trHeight w:val="232"/>
        </w:trPr>
        <w:tc>
          <w:tcPr>
            <w:tcW w:w="412" w:type="dxa"/>
            <w:vMerge/>
            <w:tcBorders>
              <w:top w:val="single" w:sz="4" w:space="0" w:color="auto"/>
              <w:left w:val="single" w:sz="4" w:space="0" w:color="auto"/>
              <w:bottom w:val="single" w:sz="4" w:space="0" w:color="000000"/>
              <w:right w:val="single" w:sz="4" w:space="0" w:color="auto"/>
            </w:tcBorders>
            <w:vAlign w:val="center"/>
            <w:hideMark/>
          </w:tcPr>
          <w:p w:rsidR="00265407" w:rsidRPr="0087559D" w:rsidRDefault="00265407" w:rsidP="00265407">
            <w:pPr>
              <w:spacing w:after="0" w:line="240" w:lineRule="auto"/>
              <w:rPr>
                <w:rFonts w:ascii="Open Sans" w:eastAsia="Times New Roman" w:hAnsi="Open Sans" w:cs="Open Sans"/>
                <w:b/>
                <w:bCs/>
                <w:color w:val="000000"/>
                <w:sz w:val="18"/>
                <w:szCs w:val="18"/>
                <w:lang w:eastAsia="pl-PL"/>
              </w:rPr>
            </w:pPr>
          </w:p>
        </w:tc>
        <w:tc>
          <w:tcPr>
            <w:tcW w:w="2408" w:type="dxa"/>
            <w:vMerge/>
            <w:tcBorders>
              <w:top w:val="single" w:sz="4" w:space="0" w:color="auto"/>
              <w:left w:val="single" w:sz="4" w:space="0" w:color="auto"/>
              <w:bottom w:val="single" w:sz="4" w:space="0" w:color="000000"/>
              <w:right w:val="single" w:sz="4" w:space="0" w:color="auto"/>
            </w:tcBorders>
            <w:vAlign w:val="center"/>
            <w:hideMark/>
          </w:tcPr>
          <w:p w:rsidR="00265407" w:rsidRPr="0087559D" w:rsidRDefault="00265407" w:rsidP="00265407">
            <w:pPr>
              <w:spacing w:after="0" w:line="240" w:lineRule="auto"/>
              <w:rPr>
                <w:rFonts w:ascii="Open Sans" w:eastAsia="Times New Roman" w:hAnsi="Open Sans" w:cs="Open Sans"/>
                <w:b/>
                <w:bCs/>
                <w:color w:val="000000"/>
                <w:sz w:val="18"/>
                <w:szCs w:val="18"/>
                <w:lang w:eastAsia="pl-PL"/>
              </w:rPr>
            </w:pPr>
          </w:p>
        </w:tc>
        <w:tc>
          <w:tcPr>
            <w:tcW w:w="1481" w:type="dxa"/>
            <w:vMerge/>
            <w:tcBorders>
              <w:top w:val="single" w:sz="4" w:space="0" w:color="auto"/>
              <w:left w:val="single" w:sz="4" w:space="0" w:color="auto"/>
              <w:bottom w:val="single" w:sz="4" w:space="0" w:color="000000"/>
              <w:right w:val="single" w:sz="4" w:space="0" w:color="auto"/>
            </w:tcBorders>
            <w:vAlign w:val="center"/>
            <w:hideMark/>
          </w:tcPr>
          <w:p w:rsidR="00265407" w:rsidRPr="0087559D" w:rsidRDefault="00265407" w:rsidP="00265407">
            <w:pPr>
              <w:spacing w:after="0" w:line="240" w:lineRule="auto"/>
              <w:rPr>
                <w:rFonts w:ascii="Open Sans" w:eastAsia="Times New Roman" w:hAnsi="Open Sans" w:cs="Open Sans"/>
                <w:b/>
                <w:bCs/>
                <w:color w:val="000000"/>
                <w:sz w:val="18"/>
                <w:szCs w:val="18"/>
                <w:lang w:eastAsia="pl-PL"/>
              </w:rPr>
            </w:pPr>
          </w:p>
        </w:tc>
        <w:tc>
          <w:tcPr>
            <w:tcW w:w="1142" w:type="dxa"/>
            <w:tcBorders>
              <w:top w:val="nil"/>
              <w:left w:val="nil"/>
              <w:bottom w:val="single" w:sz="4" w:space="0" w:color="auto"/>
              <w:right w:val="single" w:sz="4" w:space="0" w:color="auto"/>
            </w:tcBorders>
            <w:shd w:val="clear" w:color="000000" w:fill="D9D9D9"/>
            <w:noWrap/>
            <w:vAlign w:val="center"/>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2017</w:t>
            </w:r>
          </w:p>
        </w:tc>
        <w:tc>
          <w:tcPr>
            <w:tcW w:w="1362" w:type="dxa"/>
            <w:tcBorders>
              <w:top w:val="nil"/>
              <w:left w:val="nil"/>
              <w:bottom w:val="single" w:sz="4" w:space="0" w:color="auto"/>
              <w:right w:val="single" w:sz="4" w:space="0" w:color="auto"/>
            </w:tcBorders>
            <w:shd w:val="clear" w:color="000000" w:fill="D9D9D9"/>
            <w:noWrap/>
            <w:vAlign w:val="center"/>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2018</w:t>
            </w:r>
          </w:p>
        </w:tc>
        <w:tc>
          <w:tcPr>
            <w:tcW w:w="1362" w:type="dxa"/>
            <w:tcBorders>
              <w:top w:val="nil"/>
              <w:left w:val="nil"/>
              <w:bottom w:val="single" w:sz="4" w:space="0" w:color="auto"/>
              <w:right w:val="single" w:sz="4" w:space="0" w:color="auto"/>
            </w:tcBorders>
            <w:shd w:val="clear" w:color="000000" w:fill="D9D9D9"/>
            <w:noWrap/>
            <w:vAlign w:val="center"/>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2019</w:t>
            </w:r>
          </w:p>
        </w:tc>
        <w:tc>
          <w:tcPr>
            <w:tcW w:w="1254" w:type="dxa"/>
            <w:tcBorders>
              <w:top w:val="nil"/>
              <w:left w:val="nil"/>
              <w:bottom w:val="single" w:sz="4" w:space="0" w:color="auto"/>
              <w:right w:val="single" w:sz="4" w:space="0" w:color="auto"/>
            </w:tcBorders>
            <w:shd w:val="clear" w:color="000000" w:fill="D9D9D9"/>
            <w:noWrap/>
            <w:vAlign w:val="center"/>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2020</w:t>
            </w: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265407" w:rsidRPr="0087559D" w:rsidRDefault="00265407" w:rsidP="00265407">
            <w:pPr>
              <w:spacing w:after="0" w:line="240" w:lineRule="auto"/>
              <w:rPr>
                <w:rFonts w:ascii="Open Sans" w:eastAsia="Times New Roman" w:hAnsi="Open Sans" w:cs="Open Sans"/>
                <w:b/>
                <w:bCs/>
                <w:color w:val="000000"/>
                <w:sz w:val="18"/>
                <w:szCs w:val="18"/>
                <w:lang w:eastAsia="pl-PL"/>
              </w:rPr>
            </w:pPr>
          </w:p>
        </w:tc>
      </w:tr>
      <w:tr w:rsidR="00265407" w:rsidRPr="00265407" w:rsidTr="0087559D">
        <w:trPr>
          <w:trHeight w:val="39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w:t>
            </w:r>
          </w:p>
        </w:tc>
        <w:tc>
          <w:tcPr>
            <w:tcW w:w="2408" w:type="dxa"/>
            <w:tcBorders>
              <w:top w:val="nil"/>
              <w:left w:val="nil"/>
              <w:bottom w:val="single" w:sz="4" w:space="0" w:color="auto"/>
              <w:right w:val="single" w:sz="4" w:space="0" w:color="auto"/>
            </w:tcBorders>
            <w:shd w:val="clear" w:color="auto" w:fill="auto"/>
            <w:vAlign w:val="center"/>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Inkubator Aktywności (Dom Zemełki)</w:t>
            </w:r>
          </w:p>
        </w:tc>
        <w:tc>
          <w:tcPr>
            <w:tcW w:w="1481" w:type="dxa"/>
            <w:tcBorders>
              <w:top w:val="nil"/>
              <w:left w:val="nil"/>
              <w:bottom w:val="nil"/>
              <w:right w:val="nil"/>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12 000 000,00</w:t>
            </w:r>
          </w:p>
        </w:tc>
        <w:tc>
          <w:tcPr>
            <w:tcW w:w="114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126 948,00</w:t>
            </w:r>
          </w:p>
        </w:tc>
        <w:tc>
          <w:tcPr>
            <w:tcW w:w="1362" w:type="dxa"/>
            <w:tcBorders>
              <w:top w:val="nil"/>
              <w:left w:val="nil"/>
              <w:bottom w:val="single" w:sz="4" w:space="0" w:color="auto"/>
              <w:right w:val="single" w:sz="4" w:space="0" w:color="auto"/>
            </w:tcBorders>
            <w:shd w:val="clear" w:color="auto" w:fill="auto"/>
            <w:noWrap/>
            <w:vAlign w:val="center"/>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5 904,00</w:t>
            </w:r>
          </w:p>
        </w:tc>
        <w:tc>
          <w:tcPr>
            <w:tcW w:w="1362" w:type="dxa"/>
            <w:tcBorders>
              <w:top w:val="nil"/>
              <w:left w:val="nil"/>
              <w:bottom w:val="single" w:sz="4" w:space="0" w:color="auto"/>
              <w:right w:val="single" w:sz="4" w:space="0" w:color="auto"/>
            </w:tcBorders>
            <w:shd w:val="clear" w:color="auto" w:fill="auto"/>
            <w:noWrap/>
            <w:vAlign w:val="center"/>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center"/>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36 900,00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169 752,00</w:t>
            </w:r>
          </w:p>
        </w:tc>
      </w:tr>
      <w:tr w:rsidR="00265407" w:rsidRPr="00265407" w:rsidTr="0087559D">
        <w:trPr>
          <w:trHeight w:val="454"/>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w:t>
            </w:r>
          </w:p>
        </w:tc>
        <w:tc>
          <w:tcPr>
            <w:tcW w:w="2408" w:type="dxa"/>
            <w:tcBorders>
              <w:top w:val="nil"/>
              <w:left w:val="nil"/>
              <w:bottom w:val="single" w:sz="4" w:space="0" w:color="auto"/>
              <w:right w:val="single" w:sz="4" w:space="0" w:color="auto"/>
            </w:tcBorders>
            <w:shd w:val="clear" w:color="auto" w:fill="auto"/>
            <w:vAlign w:val="center"/>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Konińskie spotkania z Juliusem Frommem (cykl)</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489"/>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w:t>
            </w:r>
          </w:p>
        </w:tc>
        <w:tc>
          <w:tcPr>
            <w:tcW w:w="2408" w:type="dxa"/>
            <w:tcBorders>
              <w:top w:val="nil"/>
              <w:left w:val="nil"/>
              <w:bottom w:val="single" w:sz="4" w:space="0" w:color="auto"/>
              <w:right w:val="single" w:sz="4" w:space="0" w:color="auto"/>
            </w:tcBorders>
            <w:shd w:val="clear" w:color="auto" w:fill="auto"/>
            <w:vAlign w:val="center"/>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Festiwal Artystycznych Działań Ulicznych.</w:t>
            </w:r>
          </w:p>
        </w:tc>
        <w:tc>
          <w:tcPr>
            <w:tcW w:w="1481" w:type="dxa"/>
            <w:tcBorders>
              <w:top w:val="nil"/>
              <w:left w:val="nil"/>
              <w:bottom w:val="single" w:sz="4" w:space="0" w:color="auto"/>
              <w:right w:val="single" w:sz="4" w:space="0" w:color="auto"/>
            </w:tcBorders>
            <w:shd w:val="clear" w:color="auto" w:fill="auto"/>
            <w:vAlign w:val="center"/>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500 000,00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816"/>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4</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Program zajęć dla osób bezrobotnych, w tym dotkniętych konsekwencjami uzależnień i przemocy domowej</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43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5</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Budowa kompetencji/umiejętności pracowników na rynku pracy</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64 000,00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29 208,51</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33 711,95</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62 920,46</w:t>
            </w:r>
          </w:p>
        </w:tc>
      </w:tr>
      <w:tr w:rsidR="00265407" w:rsidRPr="00265407" w:rsidTr="0087559D">
        <w:trPr>
          <w:trHeight w:val="594"/>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6</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Narzędzia ożywienia gospodarczego obszaru rewitalizacji „Starówka”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107 502,00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92 127,00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15 375,00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107 502,00</w:t>
            </w:r>
          </w:p>
        </w:tc>
      </w:tr>
      <w:tr w:rsidR="00265407" w:rsidRPr="00265407" w:rsidTr="0087559D">
        <w:trPr>
          <w:trHeight w:val="51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7</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 xml:space="preserve">Centrum Aktywności Społeczno-gospodarczej </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15 000 000,00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24 231,00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24 231,00</w:t>
            </w:r>
          </w:p>
        </w:tc>
      </w:tr>
      <w:tr w:rsidR="00265407" w:rsidRPr="00265407" w:rsidTr="0087559D">
        <w:trPr>
          <w:trHeight w:val="23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8</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Revital – Starówka.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900 000,00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93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9</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Aktywizacja mieszkańców poprzez kompleksową modernizację i zagospodarowanie terenów przy ul. Kolskiej.</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2 500 000,00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58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10</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Muzeum z funkcjami edukacyjnymi oraz kulturalnymi.</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1 750 000,00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477"/>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11</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Centrum Edukacji Komunikacyjnej - Miasteczko rowerowe</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100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12</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Modernizacja oraz adaptacja pomieszczeń  z przeznaczeniem na szkolne schronisko młodzieżowe w Zespole Szkół Centrum Kształcenia Ustawicznego im. Stefana Batorego.</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2 500 000,00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329"/>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13</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Kompleksowa modernizacja energetyczna wielorodzinnych budynków mieszkalnych zasobu Miasta Konina na obszarze rewitalizacji „Starówka”.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10 000 000,00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1026"/>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14</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Modernizacja energetyczna wielorodzinnych budynków mieszkalnych przy ul. 3 Maja 51, 52; Kopernika 1; Świętojańskiej 6 w Koninie.</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812 000,00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99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15</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Modernizacja energetyczna wielorodzinnych budynków mieszkalnych przy ul. 3 Maja 43; Kilińskiego 4, 6, 8; Kościuszki 11, 21, 42-44; Świętojańskiej 18 w Koninie.</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3 320 000,00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65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16</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Przebudowa i rozbudowa ulic na terenie objętym rewitalizacją dla Miasta Konina.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19 676 412,60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2 839 403,80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1 608 369,00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4 447 772,80</w:t>
            </w:r>
          </w:p>
        </w:tc>
      </w:tr>
      <w:tr w:rsidR="00265407" w:rsidRPr="00265407" w:rsidTr="0087559D">
        <w:trPr>
          <w:trHeight w:val="676"/>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17</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Stworzenie nowej przestrzeni społeczno-kulturalnej pn. „Pałacyk Reymonda”.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3 000 000,00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71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18</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System wspólnej komunikacji marketingowej na obszarze rewitalizacji.</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250 000,00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664"/>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19</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Uatrakcyjnienie oferty rekreacyjno-usługowej na Bulwarze Nadwarciańskim</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930 000,00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19 680,00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637 260,67</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656 940,67</w:t>
            </w:r>
          </w:p>
        </w:tc>
      </w:tr>
      <w:tr w:rsidR="00265407" w:rsidRPr="00265407" w:rsidTr="0087559D">
        <w:trPr>
          <w:trHeight w:val="1026"/>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20</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Budowa budynków mieszkalnych wielorodzinnych z usługami w parterze, parkingiem i infrastrukturą techniczną przy ul. Szarych Szeregów w Koninie (dawna baza PKS)</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38 022 000,00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24 410 000,00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15 331 238,00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7 464 265,01</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47 205 503,01</w:t>
            </w:r>
          </w:p>
        </w:tc>
      </w:tr>
      <w:tr w:rsidR="00265407" w:rsidRPr="00265407" w:rsidTr="0087559D">
        <w:trPr>
          <w:trHeight w:val="687"/>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21</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Organizacja koncertów z cyklu „Muzyka w Ratuszu. Prezydent zaprasza”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50 000,00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28 045,47</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28 045,47</w:t>
            </w:r>
          </w:p>
        </w:tc>
      </w:tr>
      <w:tr w:rsidR="00265407" w:rsidRPr="00265407" w:rsidTr="0087559D">
        <w:trPr>
          <w:trHeight w:val="489"/>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22</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Dobre filmy na Bulwarze Nadwarciańskim</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2 734,14</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3 218,36</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5 952,50</w:t>
            </w:r>
          </w:p>
        </w:tc>
      </w:tr>
      <w:tr w:rsidR="00265407" w:rsidRPr="00265407" w:rsidTr="0087559D">
        <w:trPr>
          <w:trHeight w:val="5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23</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Aktywna Biblioteka w Koninie „Starówka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25 000,00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13 500,00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5 000,00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18 500,00</w:t>
            </w:r>
          </w:p>
        </w:tc>
      </w:tr>
      <w:tr w:rsidR="00265407" w:rsidRPr="00265407" w:rsidTr="0087559D">
        <w:trPr>
          <w:trHeight w:val="58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24</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Jak poprawić i zadbać o swoje bezpieczeństwo ? - warsztaty</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18 000,00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15 716,09</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15 716,09</w:t>
            </w:r>
          </w:p>
        </w:tc>
      </w:tr>
      <w:tr w:rsidR="00265407" w:rsidRPr="00265407" w:rsidTr="0087559D">
        <w:trPr>
          <w:trHeight w:val="454"/>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25</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Jarmark Świąteczny. Kolęda na wysokości</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120 000,00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25 000,00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25 000,00</w:t>
            </w:r>
          </w:p>
        </w:tc>
      </w:tr>
      <w:tr w:rsidR="00265407" w:rsidRPr="00265407" w:rsidTr="0087559D">
        <w:trPr>
          <w:trHeight w:val="39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26</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Jarmark św. Bartłomieja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42 000,00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10 388,61</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6 818,98</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17 207,59</w:t>
            </w:r>
          </w:p>
        </w:tc>
      </w:tr>
      <w:tr w:rsidR="00265407" w:rsidRPr="00265407" w:rsidTr="0087559D">
        <w:trPr>
          <w:trHeight w:val="337"/>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27</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Konińskie źrebaki na Starówce</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1 000 000,00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699"/>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28</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Laboratorium inicjatyw młodzieżowych (M-LAB INICJATYWY)</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53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29</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Międzypokoleniowa Potańcówka na Bulwarze</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50 000,00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524"/>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30</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MŁODZIEŻOWA PRZESTRZEŃ KULTURY (M-LAB KULTURA)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500 000,00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43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31</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Piknik Patriotyczny</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480 000,00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47 597,73</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47 597,73</w:t>
            </w:r>
          </w:p>
        </w:tc>
      </w:tr>
      <w:tr w:rsidR="00265407" w:rsidRPr="00265407" w:rsidTr="0087559D">
        <w:trPr>
          <w:trHeight w:val="407"/>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32</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Podwórko – nasza wspólna przestrzeń</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50 000,00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13 845,00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36 155,00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50 000,00</w:t>
            </w:r>
          </w:p>
        </w:tc>
      </w:tr>
      <w:tr w:rsidR="00265407" w:rsidRPr="00265407" w:rsidTr="0087559D">
        <w:trPr>
          <w:trHeight w:val="36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33</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Spacerek po Starówce</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18 000,00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547"/>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34</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Warsztaty dla młodego pokolenia – kształtowanie postaw obywatelskich</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0,00</w:t>
            </w:r>
          </w:p>
        </w:tc>
      </w:tr>
      <w:tr w:rsidR="00265407" w:rsidRPr="00265407" w:rsidTr="0087559D">
        <w:trPr>
          <w:trHeight w:val="804"/>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265407" w:rsidRPr="0087559D" w:rsidRDefault="00265407" w:rsidP="00265407">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35</w:t>
            </w:r>
          </w:p>
        </w:tc>
        <w:tc>
          <w:tcPr>
            <w:tcW w:w="2408" w:type="dxa"/>
            <w:tcBorders>
              <w:top w:val="nil"/>
              <w:left w:val="nil"/>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Centrum Sportu i Rekreacji oraz Odnowy Biologicznej (Osiedlowe  Centrum Sportu i Rekreacji „Starówka”, ul. Dmowskiego 4).</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140F9A"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16 000 000,00</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0,00</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color w:val="000000"/>
                <w:sz w:val="18"/>
                <w:szCs w:val="18"/>
                <w:lang w:eastAsia="pl-PL"/>
              </w:rPr>
            </w:pPr>
            <w:r w:rsidRPr="0087559D">
              <w:rPr>
                <w:rFonts w:ascii="Open Sans" w:eastAsia="Times New Roman" w:hAnsi="Open Sans" w:cs="Open Sans"/>
                <w:color w:val="000000"/>
                <w:sz w:val="18"/>
                <w:szCs w:val="18"/>
                <w:lang w:eastAsia="pl-PL"/>
              </w:rPr>
              <w:t>4 920,00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265407" w:rsidP="00140F9A">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4 920,00</w:t>
            </w:r>
          </w:p>
        </w:tc>
      </w:tr>
      <w:tr w:rsidR="00265407" w:rsidRPr="00265407" w:rsidTr="0087559D">
        <w:trPr>
          <w:trHeight w:val="232"/>
        </w:trPr>
        <w:tc>
          <w:tcPr>
            <w:tcW w:w="28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65407" w:rsidRPr="0087559D" w:rsidRDefault="00265407" w:rsidP="00265407">
            <w:pPr>
              <w:spacing w:after="0" w:line="240" w:lineRule="auto"/>
              <w:jc w:val="center"/>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suma</w:t>
            </w:r>
          </w:p>
        </w:tc>
        <w:tc>
          <w:tcPr>
            <w:tcW w:w="1481" w:type="dxa"/>
            <w:tcBorders>
              <w:top w:val="nil"/>
              <w:left w:val="nil"/>
              <w:bottom w:val="single" w:sz="4" w:space="0" w:color="auto"/>
              <w:right w:val="single" w:sz="4" w:space="0" w:color="auto"/>
            </w:tcBorders>
            <w:shd w:val="clear" w:color="auto" w:fill="auto"/>
            <w:noWrap/>
            <w:vAlign w:val="bottom"/>
            <w:hideMark/>
          </w:tcPr>
          <w:p w:rsidR="00265407" w:rsidRPr="0087559D" w:rsidRDefault="00E262FC" w:rsidP="00265407">
            <w:pPr>
              <w:spacing w:after="0" w:line="240" w:lineRule="auto"/>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130 324 914,60</w:t>
            </w:r>
            <w:r w:rsidR="00265407" w:rsidRPr="0087559D">
              <w:rPr>
                <w:rFonts w:ascii="Open Sans" w:eastAsia="Times New Roman" w:hAnsi="Open Sans" w:cs="Open Sans"/>
                <w:b/>
                <w:bCs/>
                <w:color w:val="000000"/>
                <w:sz w:val="18"/>
                <w:szCs w:val="18"/>
                <w:lang w:eastAsia="pl-PL"/>
              </w:rPr>
              <w:t xml:space="preserve"> </w:t>
            </w:r>
          </w:p>
        </w:tc>
        <w:tc>
          <w:tcPr>
            <w:tcW w:w="1142" w:type="dxa"/>
            <w:tcBorders>
              <w:top w:val="nil"/>
              <w:left w:val="nil"/>
              <w:bottom w:val="single" w:sz="4" w:space="0" w:color="auto"/>
              <w:right w:val="single" w:sz="4" w:space="0" w:color="auto"/>
            </w:tcBorders>
            <w:shd w:val="clear" w:color="auto" w:fill="auto"/>
            <w:noWrap/>
            <w:vAlign w:val="bottom"/>
            <w:hideMark/>
          </w:tcPr>
          <w:p w:rsidR="00265407" w:rsidRPr="0087559D" w:rsidRDefault="00E262FC" w:rsidP="00265407">
            <w:pPr>
              <w:spacing w:after="0" w:line="240" w:lineRule="auto"/>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2 986 031,80</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E262FC" w:rsidP="00265407">
            <w:pPr>
              <w:spacing w:after="0" w:line="240" w:lineRule="auto"/>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26 796 714,18</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E262FC" w:rsidP="00265407">
            <w:pPr>
              <w:spacing w:after="0" w:line="240" w:lineRule="auto"/>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15 583 692,99</w:t>
            </w:r>
            <w:r w:rsidR="00265407" w:rsidRPr="0087559D">
              <w:rPr>
                <w:rFonts w:ascii="Open Sans" w:eastAsia="Times New Roman" w:hAnsi="Open Sans" w:cs="Open Sans"/>
                <w:b/>
                <w:bCs/>
                <w:color w:val="000000"/>
                <w:sz w:val="18"/>
                <w:szCs w:val="18"/>
                <w:lang w:eastAsia="pl-PL"/>
              </w:rPr>
              <w:t xml:space="preserve"> </w:t>
            </w:r>
          </w:p>
        </w:tc>
        <w:tc>
          <w:tcPr>
            <w:tcW w:w="1254" w:type="dxa"/>
            <w:tcBorders>
              <w:top w:val="nil"/>
              <w:left w:val="nil"/>
              <w:bottom w:val="single" w:sz="4" w:space="0" w:color="auto"/>
              <w:right w:val="single" w:sz="4" w:space="0" w:color="auto"/>
            </w:tcBorders>
            <w:shd w:val="clear" w:color="auto" w:fill="auto"/>
            <w:noWrap/>
            <w:vAlign w:val="bottom"/>
            <w:hideMark/>
          </w:tcPr>
          <w:p w:rsidR="00265407" w:rsidRPr="0087559D" w:rsidRDefault="00E262FC" w:rsidP="00265407">
            <w:pPr>
              <w:spacing w:after="0" w:line="240" w:lineRule="auto"/>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7 521 122,35</w:t>
            </w:r>
          </w:p>
        </w:tc>
        <w:tc>
          <w:tcPr>
            <w:tcW w:w="1362" w:type="dxa"/>
            <w:tcBorders>
              <w:top w:val="nil"/>
              <w:left w:val="nil"/>
              <w:bottom w:val="single" w:sz="4" w:space="0" w:color="auto"/>
              <w:right w:val="single" w:sz="4" w:space="0" w:color="auto"/>
            </w:tcBorders>
            <w:shd w:val="clear" w:color="auto" w:fill="auto"/>
            <w:noWrap/>
            <w:vAlign w:val="bottom"/>
            <w:hideMark/>
          </w:tcPr>
          <w:p w:rsidR="00265407" w:rsidRPr="0087559D" w:rsidRDefault="00E262FC" w:rsidP="00265407">
            <w:pPr>
              <w:spacing w:after="0" w:line="240" w:lineRule="auto"/>
              <w:rPr>
                <w:rFonts w:ascii="Open Sans" w:eastAsia="Times New Roman" w:hAnsi="Open Sans" w:cs="Open Sans"/>
                <w:b/>
                <w:bCs/>
                <w:color w:val="000000"/>
                <w:sz w:val="18"/>
                <w:szCs w:val="18"/>
                <w:lang w:eastAsia="pl-PL"/>
              </w:rPr>
            </w:pPr>
            <w:r w:rsidRPr="0087559D">
              <w:rPr>
                <w:rFonts w:ascii="Open Sans" w:eastAsia="Times New Roman" w:hAnsi="Open Sans" w:cs="Open Sans"/>
                <w:b/>
                <w:bCs/>
                <w:color w:val="000000"/>
                <w:sz w:val="18"/>
                <w:szCs w:val="18"/>
                <w:lang w:eastAsia="pl-PL"/>
              </w:rPr>
              <w:t>52 887 561,32</w:t>
            </w:r>
            <w:r w:rsidR="00265407" w:rsidRPr="0087559D">
              <w:rPr>
                <w:rFonts w:ascii="Open Sans" w:eastAsia="Times New Roman" w:hAnsi="Open Sans" w:cs="Open Sans"/>
                <w:b/>
                <w:bCs/>
                <w:color w:val="000000"/>
                <w:sz w:val="18"/>
                <w:szCs w:val="18"/>
                <w:lang w:eastAsia="pl-PL"/>
              </w:rPr>
              <w:t xml:space="preserve"> </w:t>
            </w:r>
          </w:p>
        </w:tc>
      </w:tr>
    </w:tbl>
    <w:p w:rsidR="001C2FEB" w:rsidRPr="005F1A76" w:rsidRDefault="005F1A76" w:rsidP="005F1A76">
      <w:r>
        <w:br w:type="page"/>
      </w:r>
    </w:p>
    <w:p w:rsidR="00384D3E" w:rsidRPr="00DE11C7" w:rsidRDefault="002F067F" w:rsidP="00DE11C7">
      <w:pPr>
        <w:pStyle w:val="Nagwek1"/>
        <w:shd w:val="clear" w:color="auto" w:fill="92D050"/>
        <w:rPr>
          <w:color w:val="FFFFFF" w:themeColor="background1"/>
        </w:rPr>
      </w:pPr>
      <w:r w:rsidRPr="00DE11C7">
        <w:rPr>
          <w:color w:val="FFFFFF" w:themeColor="background1"/>
        </w:rPr>
        <w:t>POZOSTAŁE DZIAŁANIA REWITALIZACYJNE</w:t>
      </w:r>
    </w:p>
    <w:p w:rsidR="00384D3E" w:rsidRPr="005F1A76" w:rsidRDefault="00384D3E" w:rsidP="005F1A76">
      <w:pPr>
        <w:pStyle w:val="Akapitzlist"/>
        <w:spacing w:after="120" w:line="276" w:lineRule="auto"/>
        <w:ind w:left="0"/>
        <w:jc w:val="both"/>
        <w:rPr>
          <w:rFonts w:ascii="Open Sans" w:hAnsi="Open Sans" w:cs="Open Sans"/>
        </w:rPr>
      </w:pPr>
    </w:p>
    <w:p w:rsidR="006C4E80" w:rsidRPr="005F1A76" w:rsidRDefault="006C4E80" w:rsidP="005F1A76">
      <w:pPr>
        <w:spacing w:after="120" w:line="276" w:lineRule="auto"/>
        <w:jc w:val="both"/>
        <w:rPr>
          <w:rFonts w:ascii="Open Sans" w:eastAsia="Calibri" w:hAnsi="Open Sans" w:cs="Open Sans"/>
          <w:bCs/>
          <w:lang w:eastAsia="pl-PL"/>
        </w:rPr>
      </w:pPr>
      <w:r w:rsidRPr="005F1A76">
        <w:rPr>
          <w:rFonts w:ascii="Open Sans" w:eastAsia="Calibri" w:hAnsi="Open Sans" w:cs="Open Sans"/>
        </w:rPr>
        <w:t xml:space="preserve">W ramach działań rewitalizacyjnych </w:t>
      </w:r>
      <w:r w:rsidRPr="005F1A76">
        <w:rPr>
          <w:rFonts w:ascii="Open Sans" w:eastAsia="Calibri" w:hAnsi="Open Sans" w:cs="Open Sans"/>
          <w:bCs/>
          <w:lang w:eastAsia="pl-PL"/>
        </w:rPr>
        <w:t xml:space="preserve">w trakcie 2020 roku zorganizowany został: </w:t>
      </w:r>
    </w:p>
    <w:p w:rsidR="005F1A76" w:rsidRPr="005F1A76" w:rsidRDefault="00CC5164" w:rsidP="005F1A76">
      <w:pPr>
        <w:numPr>
          <w:ilvl w:val="0"/>
          <w:numId w:val="12"/>
        </w:numPr>
        <w:spacing w:after="120" w:line="276" w:lineRule="auto"/>
        <w:jc w:val="both"/>
        <w:rPr>
          <w:rFonts w:ascii="Open Sans" w:eastAsia="Calibri" w:hAnsi="Open Sans" w:cs="Open Sans"/>
          <w:bCs/>
          <w:lang w:eastAsia="pl-PL"/>
        </w:rPr>
      </w:pPr>
      <w:r w:rsidRPr="005F1A76">
        <w:rPr>
          <w:rFonts w:ascii="Open Sans" w:eastAsia="Calibri" w:hAnsi="Open Sans" w:cs="Open Sans"/>
          <w:bCs/>
          <w:lang w:eastAsia="pl-PL"/>
        </w:rPr>
        <w:t xml:space="preserve">Konkurs na najlepszy produkt/usługę na obszarze rewitalizacji „Starówka”, którego celem była promocja podmiotów gospodarczych prowadzących działalność gospodarczą na obszarze rewitalizacji “Starówka” poprzez wybór najlepszej jakościowo oferowanej usługi lub produktu. Termin realizacji zadania: 16.10.2020r - 25.11.2020r. Konkurs ogłoszony został dla przedsiębiorców prowadzących działalność gospodarczą w obszarze rewitalizacji. Uczestnikami konkursu mogli być właściciele lub najemcy punktów usługowych i handlowych, w tym np. lokali gastronomicznych, rzemieślnicy, rękodzielnicy i artyści, prowadzący działalność gospodarczą w obszarze rewitalizacji „Starówka”, spełniający kryteria mikroprzedsiębiorcy, małego przedsiębiorcy oraz średniego przedsiębiorcy. Do konkursu zgłosiło się 15 przedsiębiorstw. Po ocenie formalnej złożonych przez uczestników formularzy zgłoszeniowych do konkursu opublikowano listę podmiotów, które przeszły do drugiego etapu konkursu, tj. głosowania, które przeprowadzone zostało za pośrednictwem fanpage`u Facebook Konin. </w:t>
      </w:r>
      <w:r w:rsidRPr="005F1A76">
        <w:rPr>
          <w:rFonts w:ascii="Open Sans" w:eastAsia="Calibri" w:hAnsi="Open Sans" w:cs="Open Sans"/>
          <w:bCs/>
          <w:i/>
          <w:iCs/>
          <w:lang w:eastAsia="pl-PL"/>
        </w:rPr>
        <w:t>Tu płynie energia</w:t>
      </w:r>
      <w:r w:rsidRPr="005F1A76">
        <w:rPr>
          <w:rFonts w:ascii="Open Sans" w:eastAsia="Calibri" w:hAnsi="Open Sans" w:cs="Open Sans"/>
          <w:bCs/>
          <w:lang w:eastAsia="pl-PL"/>
        </w:rPr>
        <w:t xml:space="preserve">. Największa ilość głosów przez internautów wyłoniła zwycięzcę. Zwycięzca otrzymał tytuł „Najlepszej usługi na obszarze rewitalizacji „Starówka” oraz zapewniona została mu miesięczna (grudzień 2020r.) usługa promocyjna </w:t>
      </w:r>
      <w:r w:rsidRPr="005F1A76">
        <w:rPr>
          <w:rFonts w:ascii="Open Sans" w:eastAsia="Calibri" w:hAnsi="Open Sans" w:cs="Open Sans"/>
          <w:bCs/>
          <w:lang w:eastAsia="pl-PL"/>
        </w:rPr>
        <w:br/>
        <w:t>w lokalnych mediach. Wartość nagrody wynosiła 4 852,38. zł. Informacje na temat przedsięwzięcia można uzyskać na stronie interne</w:t>
      </w:r>
      <w:r w:rsidR="005F1A76">
        <w:rPr>
          <w:rFonts w:ascii="Open Sans" w:eastAsia="Calibri" w:hAnsi="Open Sans" w:cs="Open Sans"/>
          <w:bCs/>
          <w:lang w:eastAsia="pl-PL"/>
        </w:rPr>
        <w:t>towej dedykowanej rewitalizacji www.rewitalkonin.pl</w:t>
      </w:r>
      <w:r w:rsidRPr="005F1A76">
        <w:rPr>
          <w:rFonts w:ascii="Open Sans" w:eastAsia="Calibri" w:hAnsi="Open Sans" w:cs="Open Sans"/>
          <w:bCs/>
          <w:lang w:eastAsia="pl-PL"/>
        </w:rPr>
        <w:t xml:space="preserve"> oraz na stronie miasta Konina</w:t>
      </w:r>
      <w:r w:rsidR="005F1A76" w:rsidRPr="005F1A76">
        <w:rPr>
          <w:rFonts w:ascii="Open Sans" w:eastAsia="Calibri" w:hAnsi="Open Sans" w:cs="Open Sans"/>
          <w:bCs/>
          <w:lang w:eastAsia="pl-PL"/>
        </w:rPr>
        <w:t xml:space="preserve"> </w:t>
      </w:r>
      <w:hyperlink r:id="rId53" w:history="1">
        <w:r w:rsidR="005F1A76" w:rsidRPr="005F1A76">
          <w:rPr>
            <w:rStyle w:val="Hipercze"/>
            <w:rFonts w:ascii="Open Sans" w:eastAsia="Calibri" w:hAnsi="Open Sans" w:cs="Open Sans"/>
            <w:bCs/>
            <w:color w:val="auto"/>
            <w:u w:val="none"/>
            <w:lang w:eastAsia="pl-PL"/>
          </w:rPr>
          <w:t>www.konin.pl</w:t>
        </w:r>
      </w:hyperlink>
      <w:r w:rsidR="005F1A76" w:rsidRPr="005F1A76">
        <w:rPr>
          <w:rFonts w:ascii="Open Sans" w:eastAsia="Calibri" w:hAnsi="Open Sans" w:cs="Open Sans"/>
          <w:bCs/>
          <w:lang w:eastAsia="pl-PL"/>
        </w:rPr>
        <w:t xml:space="preserve">; </w:t>
      </w:r>
      <w:r w:rsidR="005F1A76">
        <w:rPr>
          <w:rFonts w:ascii="Open Sans" w:eastAsia="Calibri" w:hAnsi="Open Sans" w:cs="Open Sans"/>
          <w:bCs/>
          <w:lang w:eastAsia="pl-PL"/>
        </w:rPr>
        <w:t xml:space="preserve">linki: </w:t>
      </w:r>
      <w:r w:rsidR="005F1A76">
        <w:rPr>
          <w:rFonts w:ascii="Open Sans" w:eastAsia="Calibri" w:hAnsi="Open Sans" w:cs="Open Sans"/>
          <w:bCs/>
          <w:lang w:eastAsia="pl-PL"/>
        </w:rPr>
        <w:br/>
      </w:r>
      <w:hyperlink r:id="rId54" w:history="1">
        <w:r w:rsidR="005F1A76" w:rsidRPr="005F1A76">
          <w:rPr>
            <w:rStyle w:val="Hipercze"/>
            <w:rFonts w:ascii="Open Sans" w:eastAsia="Calibri" w:hAnsi="Open Sans" w:cs="Open Sans"/>
            <w:bCs/>
            <w:color w:val="auto"/>
            <w:u w:val="none"/>
            <w:lang w:eastAsia="pl-PL"/>
          </w:rPr>
          <w:t>https://rewitalkonin.pl/konkurs-na-najlepszy-produkt-usluge-na-obszarze-rewitalizacji-starowka-rozstrzygniety/</w:t>
        </w:r>
      </w:hyperlink>
    </w:p>
    <w:p w:rsidR="005F1A76" w:rsidRPr="005F1A76" w:rsidRDefault="000567AB" w:rsidP="005F1A76">
      <w:pPr>
        <w:spacing w:after="120" w:line="276" w:lineRule="auto"/>
        <w:ind w:left="720"/>
        <w:jc w:val="both"/>
        <w:rPr>
          <w:rFonts w:ascii="Open Sans" w:eastAsia="Calibri" w:hAnsi="Open Sans" w:cs="Open Sans"/>
          <w:bCs/>
          <w:lang w:eastAsia="pl-PL"/>
        </w:rPr>
      </w:pPr>
      <w:hyperlink r:id="rId55" w:history="1">
        <w:r w:rsidR="005F1A76" w:rsidRPr="005F1A76">
          <w:rPr>
            <w:rStyle w:val="Hipercze"/>
            <w:rFonts w:ascii="Open Sans" w:eastAsia="Calibri" w:hAnsi="Open Sans" w:cs="Open Sans"/>
            <w:bCs/>
            <w:color w:val="auto"/>
            <w:u w:val="none"/>
            <w:lang w:eastAsia="pl-PL"/>
          </w:rPr>
          <w:t>https://rewitalkonin.pl/zaglosuj-na-najlepszy-produkt-usluga-na-obszarze-rewitalizacji-starowka/</w:t>
        </w:r>
      </w:hyperlink>
    </w:p>
    <w:p w:rsidR="002617F9" w:rsidRPr="00CC5164" w:rsidRDefault="00CC5164" w:rsidP="005F1A76">
      <w:pPr>
        <w:spacing w:after="120" w:line="276" w:lineRule="auto"/>
        <w:jc w:val="both"/>
        <w:rPr>
          <w:rFonts w:ascii="Open Sans" w:eastAsia="Calibri" w:hAnsi="Open Sans" w:cs="Open Sans"/>
          <w:bCs/>
          <w:lang w:eastAsia="pl-PL"/>
        </w:rPr>
      </w:pPr>
      <w:r w:rsidRPr="00CC5164">
        <w:rPr>
          <w:rFonts w:ascii="Open Sans" w:eastAsia="Calibri" w:hAnsi="Open Sans" w:cs="Open Sans"/>
          <w:bCs/>
          <w:noProof/>
          <w:lang w:eastAsia="pl-PL"/>
        </w:rPr>
        <w:drawing>
          <wp:inline distT="0" distB="0" distL="0" distR="0" wp14:anchorId="5AB51DF9" wp14:editId="714BD0AA">
            <wp:extent cx="5657850" cy="2609850"/>
            <wp:effectExtent l="0" t="0" r="0" b="0"/>
            <wp:docPr id="13" name="Obraz 13" descr="https://rewitalkonin.pl/rew-assets/uploads/2020/11/ogól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witalkonin.pl/rew-assets/uploads/2020/11/ogólny.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57852" cy="2609851"/>
                    </a:xfrm>
                    <a:prstGeom prst="rect">
                      <a:avLst/>
                    </a:prstGeom>
                    <a:noFill/>
                    <a:ln>
                      <a:noFill/>
                    </a:ln>
                  </pic:spPr>
                </pic:pic>
              </a:graphicData>
            </a:graphic>
          </wp:inline>
        </w:drawing>
      </w:r>
    </w:p>
    <w:p w:rsidR="00CC5164" w:rsidRPr="00CC5164" w:rsidRDefault="00CC5164" w:rsidP="00CC5164">
      <w:pPr>
        <w:spacing w:after="120" w:line="276" w:lineRule="auto"/>
        <w:jc w:val="both"/>
        <w:rPr>
          <w:rFonts w:ascii="Open Sans" w:eastAsia="Calibri" w:hAnsi="Open Sans" w:cs="Open Sans"/>
          <w:bCs/>
          <w:lang w:eastAsia="pl-PL"/>
        </w:rPr>
      </w:pPr>
      <w:r w:rsidRPr="00CC5164">
        <w:rPr>
          <w:rFonts w:ascii="Open Sans" w:eastAsia="Calibri" w:hAnsi="Open Sans" w:cs="Open Sans"/>
          <w:bCs/>
          <w:noProof/>
          <w:lang w:eastAsia="pl-PL"/>
        </w:rPr>
        <w:drawing>
          <wp:inline distT="0" distB="0" distL="0" distR="0" wp14:anchorId="04910997" wp14:editId="4B2994D6">
            <wp:extent cx="2533650" cy="1689100"/>
            <wp:effectExtent l="0" t="0" r="0" b="6350"/>
            <wp:docPr id="23" name="Obraz 23" descr="https://rewitalkonin.pl/rew-assets/uploads/2020/11/zdj-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witalkonin.pl/rew-assets/uploads/2020/11/zdj-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4102" cy="1689401"/>
                    </a:xfrm>
                    <a:prstGeom prst="rect">
                      <a:avLst/>
                    </a:prstGeom>
                    <a:noFill/>
                    <a:ln>
                      <a:noFill/>
                    </a:ln>
                  </pic:spPr>
                </pic:pic>
              </a:graphicData>
            </a:graphic>
          </wp:inline>
        </w:drawing>
      </w:r>
      <w:r>
        <w:rPr>
          <w:rFonts w:ascii="Open Sans" w:eastAsia="Calibri" w:hAnsi="Open Sans" w:cs="Open Sans"/>
          <w:bCs/>
          <w:lang w:eastAsia="pl-PL"/>
        </w:rPr>
        <w:tab/>
      </w:r>
      <w:r w:rsidRPr="00CC5164">
        <w:rPr>
          <w:rFonts w:ascii="Open Sans" w:eastAsia="Calibri" w:hAnsi="Open Sans" w:cs="Open Sans"/>
          <w:bCs/>
          <w:noProof/>
          <w:lang w:eastAsia="pl-PL"/>
        </w:rPr>
        <w:drawing>
          <wp:inline distT="0" distB="0" distL="0" distR="0" wp14:anchorId="153FAB50" wp14:editId="469BE02C">
            <wp:extent cx="2933700" cy="1686980"/>
            <wp:effectExtent l="0" t="0" r="0" b="8890"/>
            <wp:docPr id="27" name="Obraz 27" descr="https://rewitalkonin.pl/rew-assets/uploads/2020/11/zdj-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witalkonin.pl/rew-assets/uploads/2020/11/zdj-1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1942" cy="1691719"/>
                    </a:xfrm>
                    <a:prstGeom prst="rect">
                      <a:avLst/>
                    </a:prstGeom>
                    <a:noFill/>
                    <a:ln>
                      <a:noFill/>
                    </a:ln>
                  </pic:spPr>
                </pic:pic>
              </a:graphicData>
            </a:graphic>
          </wp:inline>
        </w:drawing>
      </w:r>
    </w:p>
    <w:p w:rsidR="002617F9" w:rsidRPr="007D5475" w:rsidRDefault="00CC5164" w:rsidP="007D5475">
      <w:pPr>
        <w:numPr>
          <w:ilvl w:val="0"/>
          <w:numId w:val="12"/>
        </w:numPr>
        <w:spacing w:before="100" w:beforeAutospacing="1" w:after="120" w:line="276" w:lineRule="auto"/>
        <w:contextualSpacing/>
        <w:jc w:val="both"/>
        <w:rPr>
          <w:rFonts w:ascii="Open Sans" w:eastAsia="Calibri" w:hAnsi="Open Sans" w:cs="Open Sans"/>
          <w:bCs/>
          <w:lang w:eastAsia="pl-PL"/>
        </w:rPr>
      </w:pPr>
      <w:r w:rsidRPr="00CC5164">
        <w:rPr>
          <w:rFonts w:ascii="Open Sans" w:eastAsia="Calibri" w:hAnsi="Open Sans" w:cs="Open Sans"/>
          <w:bCs/>
          <w:lang w:eastAsia="pl-PL"/>
        </w:rPr>
        <w:t>Konkurs na najpiękniejszy ogród/balkon/ogród/taras na obszarze rewitalizacji „Starówka”. Celem konkursu było poprawienie estetyki obszaru rewitalizacji „Starówka”, zachęcenie i zaangażowanie mieszkańców do dbałości o czystość, estetykę posesji i upiększanie najbliższego otoczenia oraz promocja pomysłowości i nowatorskich rozwiązań dekoracyjnych mających pozytywny wpływ na wygląd poszczególnych przestrzeni na terenie Starówki. Termin realizacji zadania: 25.06.2020r -25.09.2020r. Konkurs miał charakter otwarty, mogły w nim wziąć udział wszyscy użytkownicy obiektu, położonego przy blokach mieszkalnych, wspólnotach mieszkaniowych oraz innych obiektach prywatnych na terenie obszaru rewitalizacji. Mimo przedłużenia konkursu do dnia 29 sierpnia 2020 roku  na konkurs łącznie wpłynęło 5 zgłoszeń, w tym 1 w kategorii balkon, 4 w kategorii ogród. Zgłoszenia konkursowe w I etapie oceniała komisja konkursowa, która postanowiła, że do kolejnego etapu tj. głosowania przechodzą tylko zgłoszenia w kategorii – ogród, a nagrodę pocieszenia za zgłoszenie obiektu w kategorii balkon przyznaję się nagrodę pocieszenia. Ostatecznie największa ilość polubień przez internautów wyłoniła zwycięzcę w kategorii ogród. Uroczyste wręczenie nagród dla uczestników konkursu odbyło się 25 września 2020 roku w Sali Ratuszowej. Nagrody wręczał zastępca Prezydenta Miasta Konina wraz z dyrektorem sklepu Leroy Merlin w Koninie. Zwycięzca konkursu otrzymał w nagrodę meble ogrodowe (stół z dwoma krzesłami)</w:t>
      </w:r>
      <w:r w:rsidR="005F1A76">
        <w:rPr>
          <w:rFonts w:ascii="Open Sans" w:eastAsia="Calibri" w:hAnsi="Open Sans" w:cs="Open Sans"/>
          <w:bCs/>
          <w:lang w:eastAsia="pl-PL"/>
        </w:rPr>
        <w:t xml:space="preserve"> </w:t>
      </w:r>
      <w:r w:rsidRPr="00CC5164">
        <w:rPr>
          <w:rFonts w:ascii="Open Sans" w:eastAsia="Calibri" w:hAnsi="Open Sans" w:cs="Open Sans"/>
          <w:bCs/>
          <w:lang w:eastAsia="pl-PL"/>
        </w:rPr>
        <w:t>wraz z lampionem. Natomiast pozostali uczestnicy dostali: leżaki/hamaki i lampiony. Nagrody ufundowane zostały przez sklep Leroy Merlin w Koninie. Informacje na temat przedsięwzięcia można uzyskać na stronie</w:t>
      </w:r>
      <w:r w:rsidR="005F1A76">
        <w:rPr>
          <w:rFonts w:ascii="Open Sans" w:eastAsia="Calibri" w:hAnsi="Open Sans" w:cs="Open Sans"/>
          <w:bCs/>
          <w:lang w:eastAsia="pl-PL"/>
        </w:rPr>
        <w:t xml:space="preserve"> dedykowanej rewitalizacji </w:t>
      </w:r>
      <w:hyperlink r:id="rId59" w:history="1">
        <w:r w:rsidR="005F1A76" w:rsidRPr="005F1A76">
          <w:rPr>
            <w:rStyle w:val="Hipercze"/>
            <w:rFonts w:ascii="Open Sans" w:eastAsia="Calibri" w:hAnsi="Open Sans" w:cs="Open Sans"/>
            <w:bCs/>
            <w:color w:val="auto"/>
            <w:u w:val="none"/>
            <w:lang w:eastAsia="pl-PL"/>
          </w:rPr>
          <w:t>www.rewitalkonin.pl</w:t>
        </w:r>
      </w:hyperlink>
      <w:r w:rsidR="005F1A76" w:rsidRPr="005F1A76">
        <w:rPr>
          <w:rFonts w:ascii="Open Sans" w:eastAsia="Calibri" w:hAnsi="Open Sans" w:cs="Open Sans"/>
          <w:bCs/>
          <w:lang w:eastAsia="pl-PL"/>
        </w:rPr>
        <w:t xml:space="preserve">; </w:t>
      </w:r>
      <w:r w:rsidR="005F1A76">
        <w:rPr>
          <w:rFonts w:ascii="Open Sans" w:eastAsia="Calibri" w:hAnsi="Open Sans" w:cs="Open Sans"/>
          <w:bCs/>
          <w:lang w:eastAsia="pl-PL"/>
        </w:rPr>
        <w:t xml:space="preserve">linki: </w:t>
      </w:r>
      <w:hyperlink r:id="rId60" w:history="1">
        <w:r w:rsidR="007D5475" w:rsidRPr="007D5475">
          <w:rPr>
            <w:rStyle w:val="Hipercze"/>
            <w:rFonts w:ascii="Open Sans" w:eastAsia="Calibri" w:hAnsi="Open Sans" w:cs="Open Sans"/>
            <w:bCs/>
            <w:color w:val="auto"/>
            <w:u w:val="none"/>
            <w:lang w:eastAsia="pl-PL"/>
          </w:rPr>
          <w:t>https://rewitalkonin.pl/ceremonia-wreczenia-nagrod-dla-uczestnikow-konkursu-na-najladniejszy-ogrod-balkon-taras-na-starowce/</w:t>
        </w:r>
      </w:hyperlink>
    </w:p>
    <w:p w:rsidR="007D5475" w:rsidRPr="007D5475" w:rsidRDefault="000567AB" w:rsidP="007D5475">
      <w:pPr>
        <w:spacing w:before="100" w:beforeAutospacing="1" w:after="120" w:line="276" w:lineRule="auto"/>
        <w:ind w:left="720"/>
        <w:contextualSpacing/>
        <w:jc w:val="both"/>
        <w:rPr>
          <w:rFonts w:ascii="Open Sans" w:eastAsia="Calibri" w:hAnsi="Open Sans" w:cs="Open Sans"/>
          <w:bCs/>
          <w:lang w:eastAsia="pl-PL"/>
        </w:rPr>
      </w:pPr>
      <w:hyperlink r:id="rId61" w:history="1">
        <w:r w:rsidR="007D5475" w:rsidRPr="007D5475">
          <w:rPr>
            <w:rStyle w:val="Hipercze"/>
            <w:rFonts w:ascii="Open Sans" w:eastAsia="Calibri" w:hAnsi="Open Sans" w:cs="Open Sans"/>
            <w:bCs/>
            <w:color w:val="auto"/>
            <w:u w:val="none"/>
            <w:lang w:eastAsia="pl-PL"/>
          </w:rPr>
          <w:t>https://rewitalkonin.pl/zaglosuj-na-ogrod/</w:t>
        </w:r>
      </w:hyperlink>
    </w:p>
    <w:p w:rsidR="007D5475" w:rsidRPr="007D5475" w:rsidRDefault="000567AB" w:rsidP="007D5475">
      <w:pPr>
        <w:spacing w:before="100" w:beforeAutospacing="1" w:after="120" w:line="276" w:lineRule="auto"/>
        <w:ind w:left="720"/>
        <w:contextualSpacing/>
        <w:jc w:val="both"/>
        <w:rPr>
          <w:rFonts w:ascii="Open Sans" w:eastAsia="Calibri" w:hAnsi="Open Sans" w:cs="Open Sans"/>
          <w:bCs/>
          <w:lang w:eastAsia="pl-PL"/>
        </w:rPr>
      </w:pPr>
      <w:hyperlink r:id="rId62" w:history="1">
        <w:r w:rsidR="007D5475" w:rsidRPr="007D5475">
          <w:rPr>
            <w:rStyle w:val="Hipercze"/>
            <w:rFonts w:ascii="Open Sans" w:eastAsia="Calibri" w:hAnsi="Open Sans" w:cs="Open Sans"/>
            <w:bCs/>
            <w:color w:val="auto"/>
            <w:u w:val="none"/>
            <w:lang w:eastAsia="pl-PL"/>
          </w:rPr>
          <w:t>https://rewitalkonin.pl/przedluzony-konkurs-na-najladniejszy-ogrod-balkon-taras-na-starowce/</w:t>
        </w:r>
      </w:hyperlink>
    </w:p>
    <w:p w:rsidR="007D5475" w:rsidRDefault="007D5475" w:rsidP="007D5475">
      <w:pPr>
        <w:spacing w:before="100" w:beforeAutospacing="1" w:after="120" w:line="276" w:lineRule="auto"/>
        <w:ind w:left="720"/>
        <w:contextualSpacing/>
        <w:jc w:val="both"/>
        <w:rPr>
          <w:rFonts w:ascii="Open Sans" w:eastAsia="Calibri" w:hAnsi="Open Sans" w:cs="Open Sans"/>
          <w:bCs/>
          <w:lang w:eastAsia="pl-PL"/>
        </w:rPr>
      </w:pPr>
      <w:r w:rsidRPr="007D5475">
        <w:rPr>
          <w:rFonts w:ascii="Open Sans" w:eastAsia="Calibri" w:hAnsi="Open Sans" w:cs="Open Sans"/>
          <w:bCs/>
          <w:lang w:eastAsia="pl-PL"/>
        </w:rPr>
        <w:t>ttps://rewitalkonin.pl/konkurs-na-najladniejszy-ogrod-balkon-taras-na-starowce/</w:t>
      </w:r>
    </w:p>
    <w:p w:rsidR="007D5475" w:rsidRPr="007D5475" w:rsidRDefault="007D5475" w:rsidP="007D5475">
      <w:pPr>
        <w:rPr>
          <w:lang w:eastAsia="pl-PL"/>
        </w:rPr>
      </w:pPr>
      <w:r>
        <w:rPr>
          <w:lang w:eastAsia="pl-PL"/>
        </w:rPr>
        <w:br w:type="page"/>
      </w:r>
    </w:p>
    <w:p w:rsidR="00CC5164" w:rsidRPr="00CC5164" w:rsidRDefault="00CC5164" w:rsidP="005F1A76">
      <w:pPr>
        <w:spacing w:before="100" w:beforeAutospacing="1" w:after="120" w:line="276" w:lineRule="auto"/>
        <w:ind w:left="567"/>
        <w:jc w:val="both"/>
        <w:rPr>
          <w:rFonts w:ascii="Open Sans" w:eastAsia="Calibri" w:hAnsi="Open Sans" w:cs="Open Sans"/>
          <w:bCs/>
          <w:lang w:eastAsia="pl-PL"/>
        </w:rPr>
      </w:pPr>
      <w:r w:rsidRPr="00CC5164">
        <w:rPr>
          <w:rFonts w:ascii="Open Sans" w:eastAsia="Calibri" w:hAnsi="Open Sans" w:cs="Open Sans"/>
          <w:bCs/>
          <w:noProof/>
          <w:lang w:eastAsia="pl-PL"/>
        </w:rPr>
        <w:drawing>
          <wp:inline distT="0" distB="0" distL="0" distR="0" wp14:anchorId="64F3D618" wp14:editId="796935F3">
            <wp:extent cx="2538000" cy="1692000"/>
            <wp:effectExtent l="0" t="0" r="0" b="3810"/>
            <wp:docPr id="35" name="Obraz 35" descr="na zdjęciu widać laureata konkursu wraz z zastępcą prezydenta miasta Konina i sponsorem nagród" title="wręczenie nagród w konku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witalkonin.pl/rew-assets/uploads/2020/09/20-1-540x36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8000" cy="1692000"/>
                    </a:xfrm>
                    <a:prstGeom prst="rect">
                      <a:avLst/>
                    </a:prstGeom>
                    <a:noFill/>
                    <a:ln>
                      <a:noFill/>
                    </a:ln>
                  </pic:spPr>
                </pic:pic>
              </a:graphicData>
            </a:graphic>
          </wp:inline>
        </w:drawing>
      </w:r>
      <w:r w:rsidRPr="00CC5164">
        <w:rPr>
          <w:rFonts w:ascii="Open Sans" w:eastAsia="Calibri" w:hAnsi="Open Sans" w:cs="Open Sans"/>
          <w:bCs/>
          <w:lang w:eastAsia="pl-PL"/>
        </w:rPr>
        <w:tab/>
      </w:r>
      <w:r w:rsidRPr="00CC5164">
        <w:rPr>
          <w:rFonts w:ascii="Open Sans" w:eastAsia="Calibri" w:hAnsi="Open Sans" w:cs="Open Sans"/>
          <w:bCs/>
          <w:noProof/>
          <w:lang w:eastAsia="pl-PL"/>
        </w:rPr>
        <w:drawing>
          <wp:inline distT="0" distB="0" distL="0" distR="0" wp14:anchorId="5447A64F" wp14:editId="5BC4086D">
            <wp:extent cx="2545200" cy="1692000"/>
            <wp:effectExtent l="0" t="0" r="7620" b="3810"/>
            <wp:docPr id="36" name="Obraz 36" descr="na zdjęciu widać siedzących uczestników oraz mówiącego zastępcę prezydenta, w tle można dostrzec prezentację " title="wręczenie nagród w konku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witalkonin.pl/rew-assets/uploads/2020/09/04-1-540x36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5200" cy="1692000"/>
                    </a:xfrm>
                    <a:prstGeom prst="rect">
                      <a:avLst/>
                    </a:prstGeom>
                    <a:noFill/>
                    <a:ln>
                      <a:noFill/>
                    </a:ln>
                  </pic:spPr>
                </pic:pic>
              </a:graphicData>
            </a:graphic>
          </wp:inline>
        </w:drawing>
      </w:r>
    </w:p>
    <w:p w:rsidR="006C5F3C" w:rsidRPr="00CC5164" w:rsidRDefault="00CC5164" w:rsidP="005F1A76">
      <w:pPr>
        <w:spacing w:before="100" w:beforeAutospacing="1" w:after="120" w:line="276" w:lineRule="auto"/>
        <w:ind w:left="567"/>
        <w:jc w:val="both"/>
        <w:rPr>
          <w:rFonts w:ascii="Open Sans" w:eastAsia="Calibri" w:hAnsi="Open Sans" w:cs="Open Sans"/>
          <w:bCs/>
          <w:lang w:eastAsia="pl-PL"/>
        </w:rPr>
      </w:pPr>
      <w:r w:rsidRPr="00CC5164">
        <w:rPr>
          <w:rFonts w:ascii="Open Sans" w:eastAsia="Calibri" w:hAnsi="Open Sans" w:cs="Open Sans"/>
          <w:bCs/>
          <w:noProof/>
          <w:lang w:eastAsia="pl-PL"/>
        </w:rPr>
        <w:drawing>
          <wp:inline distT="0" distB="0" distL="0" distR="0" wp14:anchorId="0A8434BD" wp14:editId="0CE7E2CC">
            <wp:extent cx="2538000" cy="1692000"/>
            <wp:effectExtent l="0" t="0" r="0" b="3810"/>
            <wp:docPr id="37" name="Obraz 37" descr="na zdjęciu widać siedzących uczestników oraz mówiącego  sponsora nagród , w tle można dostrzec prezentację " title="wręczenie nagród w konku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witalkonin.pl/rew-assets/uploads/2020/09/21-1-540x36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8000" cy="1692000"/>
                    </a:xfrm>
                    <a:prstGeom prst="rect">
                      <a:avLst/>
                    </a:prstGeom>
                    <a:noFill/>
                    <a:ln>
                      <a:noFill/>
                    </a:ln>
                  </pic:spPr>
                </pic:pic>
              </a:graphicData>
            </a:graphic>
          </wp:inline>
        </w:drawing>
      </w:r>
      <w:r w:rsidRPr="00CC5164">
        <w:rPr>
          <w:rFonts w:ascii="Open Sans" w:eastAsia="Calibri" w:hAnsi="Open Sans" w:cs="Open Sans"/>
          <w:bCs/>
          <w:lang w:eastAsia="pl-PL"/>
        </w:rPr>
        <w:tab/>
      </w:r>
      <w:r w:rsidRPr="00CC5164">
        <w:rPr>
          <w:rFonts w:ascii="Open Sans" w:eastAsia="Calibri" w:hAnsi="Open Sans" w:cs="Open Sans"/>
          <w:bCs/>
          <w:noProof/>
          <w:lang w:eastAsia="pl-PL"/>
        </w:rPr>
        <w:drawing>
          <wp:inline distT="0" distB="0" distL="0" distR="0" wp14:anchorId="36F45F10" wp14:editId="57EFB011">
            <wp:extent cx="2538000" cy="1692000"/>
            <wp:effectExtent l="0" t="0" r="0" b="3810"/>
            <wp:docPr id="38" name="Obraz 38" descr="na zdjęciu widać laureata konkursu w kategorii ogród wraz z zastępcą prezydenta miasta Konina i sponsorem nagród" title="wręczenie nagród w konku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witalkonin.pl/rew-assets/uploads/2020/09/17-1-540x36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8000" cy="1692000"/>
                    </a:xfrm>
                    <a:prstGeom prst="rect">
                      <a:avLst/>
                    </a:prstGeom>
                    <a:noFill/>
                    <a:ln>
                      <a:noFill/>
                    </a:ln>
                  </pic:spPr>
                </pic:pic>
              </a:graphicData>
            </a:graphic>
          </wp:inline>
        </w:drawing>
      </w:r>
    </w:p>
    <w:p w:rsidR="00CC5164" w:rsidRPr="00CC5164" w:rsidRDefault="00CC5164" w:rsidP="005F1A76">
      <w:pPr>
        <w:spacing w:before="100" w:beforeAutospacing="1" w:after="120" w:line="276" w:lineRule="auto"/>
        <w:ind w:left="567"/>
        <w:jc w:val="both"/>
        <w:rPr>
          <w:rFonts w:ascii="Open Sans" w:eastAsia="Calibri" w:hAnsi="Open Sans" w:cs="Open Sans"/>
          <w:bCs/>
          <w:lang w:eastAsia="pl-PL"/>
        </w:rPr>
      </w:pPr>
      <w:r w:rsidRPr="00CC5164">
        <w:rPr>
          <w:rFonts w:ascii="Open Sans" w:eastAsia="Calibri" w:hAnsi="Open Sans" w:cs="Open Sans"/>
          <w:bCs/>
          <w:noProof/>
          <w:lang w:eastAsia="pl-PL"/>
        </w:rPr>
        <w:drawing>
          <wp:inline distT="0" distB="0" distL="0" distR="0" wp14:anchorId="2142726A" wp14:editId="0D2C181D">
            <wp:extent cx="2538000" cy="1692000"/>
            <wp:effectExtent l="0" t="0" r="0" b="3810"/>
            <wp:docPr id="39" name="Obraz 39" descr="na zdjęciu widać laureata konkursu w kategorii ogród wraz z zastępcą prezydenta miasta Konina i sponsorem nagród" title="wręczenie nagród w konku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witalkonin.pl/rew-assets/uploads/2020/09/14-1-540x36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8000" cy="1692000"/>
                    </a:xfrm>
                    <a:prstGeom prst="rect">
                      <a:avLst/>
                    </a:prstGeom>
                    <a:noFill/>
                    <a:ln>
                      <a:noFill/>
                    </a:ln>
                  </pic:spPr>
                </pic:pic>
              </a:graphicData>
            </a:graphic>
          </wp:inline>
        </w:drawing>
      </w:r>
      <w:r w:rsidRPr="00CC5164">
        <w:rPr>
          <w:rFonts w:ascii="Open Sans" w:eastAsia="Calibri" w:hAnsi="Open Sans" w:cs="Open Sans"/>
          <w:bCs/>
          <w:lang w:eastAsia="pl-PL"/>
        </w:rPr>
        <w:tab/>
      </w:r>
      <w:r w:rsidRPr="00CC5164">
        <w:rPr>
          <w:rFonts w:ascii="Open Sans" w:eastAsia="Calibri" w:hAnsi="Open Sans" w:cs="Open Sans"/>
          <w:bCs/>
          <w:noProof/>
          <w:lang w:eastAsia="pl-PL"/>
        </w:rPr>
        <w:drawing>
          <wp:inline distT="0" distB="0" distL="0" distR="0" wp14:anchorId="6FA5CE93" wp14:editId="46F2C687">
            <wp:extent cx="2538000" cy="1692000"/>
            <wp:effectExtent l="0" t="0" r="0" b="3810"/>
            <wp:docPr id="40" name="Obraz 40" descr="na zdjęciu widać laureata konkursu w kategorii balkon wraz z zastępcą prezydenta miasta Konina i sponsorem nagród" title="wręczenie nagród w konku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witalkonin.pl/rew-assets/uploads/2020/09/11-1-540x36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8000" cy="1692000"/>
                    </a:xfrm>
                    <a:prstGeom prst="rect">
                      <a:avLst/>
                    </a:prstGeom>
                    <a:noFill/>
                    <a:ln>
                      <a:noFill/>
                    </a:ln>
                  </pic:spPr>
                </pic:pic>
              </a:graphicData>
            </a:graphic>
          </wp:inline>
        </w:drawing>
      </w:r>
    </w:p>
    <w:p w:rsidR="00CC5164" w:rsidRPr="00CC5164" w:rsidRDefault="00CC5164" w:rsidP="005F1A76">
      <w:pPr>
        <w:spacing w:before="100" w:beforeAutospacing="1" w:after="120" w:line="276" w:lineRule="auto"/>
        <w:jc w:val="both"/>
        <w:rPr>
          <w:rFonts w:ascii="Open Sans" w:eastAsia="Calibri" w:hAnsi="Open Sans" w:cs="Open Sans"/>
          <w:bCs/>
          <w:lang w:eastAsia="pl-PL"/>
        </w:rPr>
      </w:pPr>
      <w:r w:rsidRPr="00CC5164">
        <w:rPr>
          <w:rFonts w:ascii="Open Sans" w:eastAsia="Calibri" w:hAnsi="Open Sans" w:cs="Open Sans"/>
          <w:bCs/>
          <w:lang w:eastAsia="pl-PL"/>
        </w:rPr>
        <w:t>W ramach zakończonego w 2019 roku zadania pn. „Zestaw narzędzi ożywienia gospodarczego obszaru rewitalizacji „Starówka” w Koninie – pilotaż” w zakresie projektu pn. „Rewitalizacja konińskiej Starówki – opracowanie lokalnego programu rewitalizacji na lata 2016-2023 wraz z modelowym pilotażem” obowiązuje przyjęta przez Radę Miasta Konina uchwała  w sprawie zwolnień z podatku od nieruchomości dotyczących budynków lub ich części, w których wykonano remont elewacji</w:t>
      </w:r>
      <w:r w:rsidRPr="00CC5164">
        <w:rPr>
          <w:rFonts w:ascii="Open Sans" w:eastAsia="Calibri" w:hAnsi="Open Sans" w:cs="Open Sans"/>
          <w:b/>
          <w:bCs/>
          <w:lang w:eastAsia="pl-PL"/>
        </w:rPr>
        <w:t xml:space="preserve"> </w:t>
      </w:r>
      <w:r w:rsidRPr="00CC5164">
        <w:rPr>
          <w:rFonts w:ascii="Open Sans" w:eastAsia="Calibri" w:hAnsi="Open Sans" w:cs="Open Sans"/>
          <w:bCs/>
          <w:lang w:eastAsia="pl-PL"/>
        </w:rPr>
        <w:t xml:space="preserve">(Uchwała nr 222 Rady Miasta Konina z dnia 30 października 2019 roku). Postanowienia uchwały wpisują się bezpośrednio w założenia Lokalnego Programu Rewitalizacji Miasta Konina na lata 2016-2023, realizując kierunki działań określone w ramach celów strategicznych. Szczegółowe informacje można znaleźć na stronie dedykowanej rewitalizacji </w:t>
      </w:r>
      <w:r w:rsidR="005F1A76">
        <w:rPr>
          <w:rFonts w:ascii="Open Sans" w:eastAsia="Calibri" w:hAnsi="Open Sans" w:cs="Open Sans"/>
          <w:bCs/>
          <w:lang w:eastAsia="pl-PL"/>
        </w:rPr>
        <w:t>www.rewitalkonin.pl</w:t>
      </w:r>
      <w:r w:rsidRPr="00CC5164">
        <w:rPr>
          <w:rFonts w:ascii="Open Sans" w:eastAsia="Calibri" w:hAnsi="Open Sans" w:cs="Open Sans"/>
          <w:bCs/>
          <w:lang w:eastAsia="pl-PL"/>
        </w:rPr>
        <w:t xml:space="preserve"> pod linkiem: </w:t>
      </w:r>
      <w:r w:rsidR="005F1A76" w:rsidRPr="005F1A76">
        <w:rPr>
          <w:rFonts w:ascii="Open Sans" w:eastAsia="Calibri" w:hAnsi="Open Sans" w:cs="Open Sans"/>
          <w:bCs/>
          <w:lang w:eastAsia="pl-PL"/>
        </w:rPr>
        <w:t>ttps://rewitalkonin.pl/zwolnienie-z-podatku-od-nieruchomosci-dot-budynkow-elewacje/</w:t>
      </w:r>
    </w:p>
    <w:p w:rsidR="00CC5164" w:rsidRPr="006C4E80" w:rsidRDefault="00CC5164" w:rsidP="005F1A76">
      <w:pPr>
        <w:spacing w:before="100" w:beforeAutospacing="1" w:after="120" w:line="276" w:lineRule="auto"/>
        <w:jc w:val="both"/>
        <w:rPr>
          <w:rFonts w:ascii="Open Sans" w:eastAsia="Calibri" w:hAnsi="Open Sans" w:cs="Open Sans"/>
          <w:bCs/>
          <w:lang w:eastAsia="pl-PL"/>
        </w:rPr>
      </w:pPr>
    </w:p>
    <w:sectPr w:rsidR="00CC5164" w:rsidRPr="006C4E80">
      <w:footerReference w:type="defaul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7AB" w:rsidRDefault="000567AB" w:rsidP="000B62FB">
      <w:pPr>
        <w:spacing w:after="0" w:line="240" w:lineRule="auto"/>
      </w:pPr>
      <w:r>
        <w:separator/>
      </w:r>
    </w:p>
  </w:endnote>
  <w:endnote w:type="continuationSeparator" w:id="0">
    <w:p w:rsidR="000567AB" w:rsidRDefault="000567AB" w:rsidP="000B6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panose1 w:val="020B0606030504020204"/>
    <w:charset w:val="EE"/>
    <w:family w:val="swiss"/>
    <w:pitch w:val="variable"/>
    <w:sig w:usb0="E00002EF" w:usb1="4000205B" w:usb2="00000028"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302596"/>
      <w:docPartObj>
        <w:docPartGallery w:val="Page Numbers (Bottom of Page)"/>
        <w:docPartUnique/>
      </w:docPartObj>
    </w:sdtPr>
    <w:sdtEndPr/>
    <w:sdtContent>
      <w:p w:rsidR="00CD3D31" w:rsidRDefault="00CD3D31">
        <w:pPr>
          <w:pStyle w:val="Stopka"/>
          <w:jc w:val="right"/>
        </w:pPr>
        <w:r>
          <w:fldChar w:fldCharType="begin"/>
        </w:r>
        <w:r>
          <w:instrText>PAGE   \* MERGEFORMAT</w:instrText>
        </w:r>
        <w:r>
          <w:fldChar w:fldCharType="separate"/>
        </w:r>
        <w:r w:rsidR="000567AB">
          <w:rPr>
            <w:noProof/>
          </w:rPr>
          <w:t>1</w:t>
        </w:r>
        <w:r>
          <w:fldChar w:fldCharType="end"/>
        </w:r>
      </w:p>
    </w:sdtContent>
  </w:sdt>
  <w:p w:rsidR="00CD3D31" w:rsidRDefault="00CD3D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7AB" w:rsidRDefault="000567AB" w:rsidP="000B62FB">
      <w:pPr>
        <w:spacing w:after="0" w:line="240" w:lineRule="auto"/>
      </w:pPr>
      <w:r>
        <w:separator/>
      </w:r>
    </w:p>
  </w:footnote>
  <w:footnote w:type="continuationSeparator" w:id="0">
    <w:p w:rsidR="000567AB" w:rsidRDefault="000567AB" w:rsidP="000B62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2B3"/>
    <w:multiLevelType w:val="hybridMultilevel"/>
    <w:tmpl w:val="70B0AC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4F1644"/>
    <w:multiLevelType w:val="multilevel"/>
    <w:tmpl w:val="C40C81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215CC9"/>
    <w:multiLevelType w:val="hybridMultilevel"/>
    <w:tmpl w:val="AA260B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1D84BAA"/>
    <w:multiLevelType w:val="hybridMultilevel"/>
    <w:tmpl w:val="172C68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F828D7"/>
    <w:multiLevelType w:val="hybridMultilevel"/>
    <w:tmpl w:val="F190E3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CD6E46"/>
    <w:multiLevelType w:val="multilevel"/>
    <w:tmpl w:val="50AEB21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DF62E31"/>
    <w:multiLevelType w:val="hybridMultilevel"/>
    <w:tmpl w:val="9F286B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E12181"/>
    <w:multiLevelType w:val="hybridMultilevel"/>
    <w:tmpl w:val="2B5E2F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24004F1B"/>
    <w:multiLevelType w:val="hybridMultilevel"/>
    <w:tmpl w:val="0FD6F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A24563"/>
    <w:multiLevelType w:val="multilevel"/>
    <w:tmpl w:val="FB22FE1C"/>
    <w:lvl w:ilvl="0">
      <w:start w:val="1"/>
      <w:numFmt w:val="lowerLetter"/>
      <w:lvlText w:val="%1)"/>
      <w:lvlJc w:val="left"/>
      <w:pPr>
        <w:tabs>
          <w:tab w:val="num" w:pos="720"/>
        </w:tabs>
        <w:ind w:left="720" w:hanging="360"/>
      </w:pPr>
      <w:rPr>
        <w:rFonts w:cs="Times New Roman"/>
        <w:b w:val="0"/>
      </w:rPr>
    </w:lvl>
    <w:lvl w:ilvl="1">
      <w:start w:val="1"/>
      <w:numFmt w:val="lowerLetter"/>
      <w:lvlText w:val="%2)"/>
      <w:lvlJc w:val="left"/>
      <w:pPr>
        <w:tabs>
          <w:tab w:val="num" w:pos="1080"/>
        </w:tabs>
        <w:ind w:left="1080" w:hanging="360"/>
      </w:pPr>
      <w:rPr>
        <w:rFonts w:cs="Times New Roman"/>
        <w:b w:val="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0" w15:restartNumberingAfterBreak="0">
    <w:nsid w:val="2DF36D98"/>
    <w:multiLevelType w:val="hybridMultilevel"/>
    <w:tmpl w:val="8EDABAA4"/>
    <w:lvl w:ilvl="0" w:tplc="4FB2CC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822C19"/>
    <w:multiLevelType w:val="hybridMultilevel"/>
    <w:tmpl w:val="918873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276446"/>
    <w:multiLevelType w:val="hybridMultilevel"/>
    <w:tmpl w:val="EA7C509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31942E08"/>
    <w:multiLevelType w:val="hybridMultilevel"/>
    <w:tmpl w:val="281E556E"/>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 w15:restartNumberingAfterBreak="0">
    <w:nsid w:val="3F7479EE"/>
    <w:multiLevelType w:val="hybridMultilevel"/>
    <w:tmpl w:val="E000E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182AB6"/>
    <w:multiLevelType w:val="hybridMultilevel"/>
    <w:tmpl w:val="BAD86EA8"/>
    <w:lvl w:ilvl="0" w:tplc="8758A34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2660D5"/>
    <w:multiLevelType w:val="hybridMultilevel"/>
    <w:tmpl w:val="33E086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6933356"/>
    <w:multiLevelType w:val="hybridMultilevel"/>
    <w:tmpl w:val="677A10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5264038C"/>
    <w:multiLevelType w:val="hybridMultilevel"/>
    <w:tmpl w:val="7C28A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C544584"/>
    <w:multiLevelType w:val="hybridMultilevel"/>
    <w:tmpl w:val="16540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EA81C7A"/>
    <w:multiLevelType w:val="hybridMultilevel"/>
    <w:tmpl w:val="36362A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5F063067"/>
    <w:multiLevelType w:val="hybridMultilevel"/>
    <w:tmpl w:val="282208C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2" w15:restartNumberingAfterBreak="0">
    <w:nsid w:val="60736EE2"/>
    <w:multiLevelType w:val="multilevel"/>
    <w:tmpl w:val="240C2A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C905F2"/>
    <w:multiLevelType w:val="hybridMultilevel"/>
    <w:tmpl w:val="8A729F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3492313"/>
    <w:multiLevelType w:val="hybridMultilevel"/>
    <w:tmpl w:val="6DA4A1B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6A260CCA"/>
    <w:multiLevelType w:val="hybridMultilevel"/>
    <w:tmpl w:val="B74A3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F462315"/>
    <w:multiLevelType w:val="hybridMultilevel"/>
    <w:tmpl w:val="2E9449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38D44E9"/>
    <w:multiLevelType w:val="hybridMultilevel"/>
    <w:tmpl w:val="BBE6DC8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73EC7ACF"/>
    <w:multiLevelType w:val="multilevel"/>
    <w:tmpl w:val="FB22FE1C"/>
    <w:lvl w:ilvl="0">
      <w:start w:val="1"/>
      <w:numFmt w:val="lowerLetter"/>
      <w:lvlText w:val="%1)"/>
      <w:lvlJc w:val="left"/>
      <w:pPr>
        <w:tabs>
          <w:tab w:val="num" w:pos="720"/>
        </w:tabs>
        <w:ind w:left="720" w:hanging="360"/>
      </w:pPr>
      <w:rPr>
        <w:rFonts w:cs="Times New Roman"/>
        <w:b w:val="0"/>
      </w:rPr>
    </w:lvl>
    <w:lvl w:ilvl="1">
      <w:start w:val="1"/>
      <w:numFmt w:val="lowerLetter"/>
      <w:lvlText w:val="%2)"/>
      <w:lvlJc w:val="left"/>
      <w:pPr>
        <w:tabs>
          <w:tab w:val="num" w:pos="1080"/>
        </w:tabs>
        <w:ind w:left="1080" w:hanging="360"/>
      </w:pPr>
      <w:rPr>
        <w:rFonts w:cs="Times New Roman"/>
        <w:b w:val="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9" w15:restartNumberingAfterBreak="0">
    <w:nsid w:val="759F2302"/>
    <w:multiLevelType w:val="hybridMultilevel"/>
    <w:tmpl w:val="8F8C8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5F32C80"/>
    <w:multiLevelType w:val="hybridMultilevel"/>
    <w:tmpl w:val="CB96F4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90D405B"/>
    <w:multiLevelType w:val="hybridMultilevel"/>
    <w:tmpl w:val="032C208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22"/>
  </w:num>
  <w:num w:numId="2">
    <w:abstractNumId w:val="5"/>
  </w:num>
  <w:num w:numId="3">
    <w:abstractNumId w:val="1"/>
  </w:num>
  <w:num w:numId="4">
    <w:abstractNumId w:val="28"/>
  </w:num>
  <w:num w:numId="5">
    <w:abstractNumId w:val="9"/>
  </w:num>
  <w:num w:numId="6">
    <w:abstractNumId w:val="4"/>
  </w:num>
  <w:num w:numId="7">
    <w:abstractNumId w:val="15"/>
  </w:num>
  <w:num w:numId="8">
    <w:abstractNumId w:val="10"/>
  </w:num>
  <w:num w:numId="9">
    <w:abstractNumId w:val="16"/>
  </w:num>
  <w:num w:numId="10">
    <w:abstractNumId w:val="18"/>
  </w:num>
  <w:num w:numId="11">
    <w:abstractNumId w:val="0"/>
  </w:num>
  <w:num w:numId="12">
    <w:abstractNumId w:val="26"/>
  </w:num>
  <w:num w:numId="13">
    <w:abstractNumId w:val="29"/>
  </w:num>
  <w:num w:numId="14">
    <w:abstractNumId w:val="8"/>
  </w:num>
  <w:num w:numId="15">
    <w:abstractNumId w:val="14"/>
  </w:num>
  <w:num w:numId="16">
    <w:abstractNumId w:val="3"/>
  </w:num>
  <w:num w:numId="17">
    <w:abstractNumId w:val="2"/>
  </w:num>
  <w:num w:numId="18">
    <w:abstractNumId w:val="12"/>
  </w:num>
  <w:num w:numId="19">
    <w:abstractNumId w:val="13"/>
  </w:num>
  <w:num w:numId="20">
    <w:abstractNumId w:val="23"/>
  </w:num>
  <w:num w:numId="21">
    <w:abstractNumId w:val="11"/>
  </w:num>
  <w:num w:numId="22">
    <w:abstractNumId w:val="30"/>
  </w:num>
  <w:num w:numId="23">
    <w:abstractNumId w:val="27"/>
  </w:num>
  <w:num w:numId="24">
    <w:abstractNumId w:val="21"/>
  </w:num>
  <w:num w:numId="25">
    <w:abstractNumId w:val="31"/>
  </w:num>
  <w:num w:numId="26">
    <w:abstractNumId w:val="24"/>
  </w:num>
  <w:num w:numId="27">
    <w:abstractNumId w:val="7"/>
  </w:num>
  <w:num w:numId="28">
    <w:abstractNumId w:val="20"/>
  </w:num>
  <w:num w:numId="29">
    <w:abstractNumId w:val="6"/>
  </w:num>
  <w:num w:numId="30">
    <w:abstractNumId w:val="25"/>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2F7"/>
    <w:rsid w:val="00011398"/>
    <w:rsid w:val="0001180C"/>
    <w:rsid w:val="0001298D"/>
    <w:rsid w:val="00022C5D"/>
    <w:rsid w:val="000245CF"/>
    <w:rsid w:val="00045BD2"/>
    <w:rsid w:val="0005658A"/>
    <w:rsid w:val="000567AB"/>
    <w:rsid w:val="00061296"/>
    <w:rsid w:val="00061635"/>
    <w:rsid w:val="00083708"/>
    <w:rsid w:val="00083968"/>
    <w:rsid w:val="00083E3D"/>
    <w:rsid w:val="00084109"/>
    <w:rsid w:val="00093374"/>
    <w:rsid w:val="000B60F2"/>
    <w:rsid w:val="000B62FB"/>
    <w:rsid w:val="000C14C6"/>
    <w:rsid w:val="000D12CF"/>
    <w:rsid w:val="000D3213"/>
    <w:rsid w:val="000D5BD9"/>
    <w:rsid w:val="000E77CA"/>
    <w:rsid w:val="000F1681"/>
    <w:rsid w:val="0010105C"/>
    <w:rsid w:val="001054E6"/>
    <w:rsid w:val="00130673"/>
    <w:rsid w:val="00140F9A"/>
    <w:rsid w:val="00152E69"/>
    <w:rsid w:val="001633D3"/>
    <w:rsid w:val="00164AB4"/>
    <w:rsid w:val="001675AE"/>
    <w:rsid w:val="00172E5C"/>
    <w:rsid w:val="00174F4E"/>
    <w:rsid w:val="00175242"/>
    <w:rsid w:val="00180C59"/>
    <w:rsid w:val="00184ED5"/>
    <w:rsid w:val="00187ABF"/>
    <w:rsid w:val="00191353"/>
    <w:rsid w:val="001A3CEC"/>
    <w:rsid w:val="001B12AE"/>
    <w:rsid w:val="001B6FCB"/>
    <w:rsid w:val="001B72CD"/>
    <w:rsid w:val="001C2FEB"/>
    <w:rsid w:val="001D2E76"/>
    <w:rsid w:val="001D3F4F"/>
    <w:rsid w:val="001D6077"/>
    <w:rsid w:val="001D6611"/>
    <w:rsid w:val="001D7AA8"/>
    <w:rsid w:val="00210F17"/>
    <w:rsid w:val="00221E9B"/>
    <w:rsid w:val="0022453F"/>
    <w:rsid w:val="0023385F"/>
    <w:rsid w:val="00246329"/>
    <w:rsid w:val="002617F9"/>
    <w:rsid w:val="00265407"/>
    <w:rsid w:val="002814EF"/>
    <w:rsid w:val="0028239C"/>
    <w:rsid w:val="00285BFB"/>
    <w:rsid w:val="00290A46"/>
    <w:rsid w:val="002A5734"/>
    <w:rsid w:val="002C16BF"/>
    <w:rsid w:val="002C4261"/>
    <w:rsid w:val="002D3ECE"/>
    <w:rsid w:val="002E2B02"/>
    <w:rsid w:val="002F067F"/>
    <w:rsid w:val="002F0A98"/>
    <w:rsid w:val="002F3079"/>
    <w:rsid w:val="002F7B52"/>
    <w:rsid w:val="00330CB2"/>
    <w:rsid w:val="00342255"/>
    <w:rsid w:val="00342D4D"/>
    <w:rsid w:val="0034360B"/>
    <w:rsid w:val="00352FD5"/>
    <w:rsid w:val="003602CA"/>
    <w:rsid w:val="00384D3E"/>
    <w:rsid w:val="0039086E"/>
    <w:rsid w:val="00391516"/>
    <w:rsid w:val="003B1584"/>
    <w:rsid w:val="003F029F"/>
    <w:rsid w:val="003F50B5"/>
    <w:rsid w:val="00404B06"/>
    <w:rsid w:val="0041279D"/>
    <w:rsid w:val="004132D7"/>
    <w:rsid w:val="0044068C"/>
    <w:rsid w:val="004543BC"/>
    <w:rsid w:val="00455DF8"/>
    <w:rsid w:val="0045634F"/>
    <w:rsid w:val="004736A4"/>
    <w:rsid w:val="004860FA"/>
    <w:rsid w:val="00496BF2"/>
    <w:rsid w:val="004A3FA1"/>
    <w:rsid w:val="004A490B"/>
    <w:rsid w:val="004A72F7"/>
    <w:rsid w:val="004A777F"/>
    <w:rsid w:val="004B40E3"/>
    <w:rsid w:val="004C49B5"/>
    <w:rsid w:val="004D40C9"/>
    <w:rsid w:val="004E1400"/>
    <w:rsid w:val="004F2C33"/>
    <w:rsid w:val="005011C7"/>
    <w:rsid w:val="00521CA8"/>
    <w:rsid w:val="005460C0"/>
    <w:rsid w:val="0054658F"/>
    <w:rsid w:val="00547D00"/>
    <w:rsid w:val="00555487"/>
    <w:rsid w:val="00584A97"/>
    <w:rsid w:val="0059491D"/>
    <w:rsid w:val="005B5237"/>
    <w:rsid w:val="005B665B"/>
    <w:rsid w:val="005B690B"/>
    <w:rsid w:val="005D1E4D"/>
    <w:rsid w:val="005F0C4C"/>
    <w:rsid w:val="005F1A76"/>
    <w:rsid w:val="005F73AF"/>
    <w:rsid w:val="00621DC2"/>
    <w:rsid w:val="00622429"/>
    <w:rsid w:val="00627B16"/>
    <w:rsid w:val="00637CAF"/>
    <w:rsid w:val="00640FD7"/>
    <w:rsid w:val="0065064D"/>
    <w:rsid w:val="006642B1"/>
    <w:rsid w:val="0067314B"/>
    <w:rsid w:val="006735A0"/>
    <w:rsid w:val="006941D4"/>
    <w:rsid w:val="00694738"/>
    <w:rsid w:val="006B35D3"/>
    <w:rsid w:val="006B56E0"/>
    <w:rsid w:val="006C27BD"/>
    <w:rsid w:val="006C4E80"/>
    <w:rsid w:val="006C5F3C"/>
    <w:rsid w:val="006D429E"/>
    <w:rsid w:val="006D6CA5"/>
    <w:rsid w:val="00701B0B"/>
    <w:rsid w:val="00702CB7"/>
    <w:rsid w:val="00706B0B"/>
    <w:rsid w:val="00726DF4"/>
    <w:rsid w:val="00727260"/>
    <w:rsid w:val="00742833"/>
    <w:rsid w:val="00755A85"/>
    <w:rsid w:val="00775602"/>
    <w:rsid w:val="007C4A90"/>
    <w:rsid w:val="007D40B6"/>
    <w:rsid w:val="007D5475"/>
    <w:rsid w:val="00803FA6"/>
    <w:rsid w:val="00815BC9"/>
    <w:rsid w:val="00821523"/>
    <w:rsid w:val="00827479"/>
    <w:rsid w:val="00827F3B"/>
    <w:rsid w:val="00834151"/>
    <w:rsid w:val="00834BAC"/>
    <w:rsid w:val="00835EBA"/>
    <w:rsid w:val="00837703"/>
    <w:rsid w:val="00840814"/>
    <w:rsid w:val="00850B5C"/>
    <w:rsid w:val="00853E4F"/>
    <w:rsid w:val="008669EB"/>
    <w:rsid w:val="0087559D"/>
    <w:rsid w:val="008974A6"/>
    <w:rsid w:val="008B4E10"/>
    <w:rsid w:val="008C5C24"/>
    <w:rsid w:val="008D017F"/>
    <w:rsid w:val="008D5E76"/>
    <w:rsid w:val="008E6858"/>
    <w:rsid w:val="00901257"/>
    <w:rsid w:val="00907926"/>
    <w:rsid w:val="00927FA4"/>
    <w:rsid w:val="0094391A"/>
    <w:rsid w:val="00946326"/>
    <w:rsid w:val="0098563A"/>
    <w:rsid w:val="00991328"/>
    <w:rsid w:val="00993BC3"/>
    <w:rsid w:val="00995F09"/>
    <w:rsid w:val="009B0D7E"/>
    <w:rsid w:val="009B1263"/>
    <w:rsid w:val="009B3EAB"/>
    <w:rsid w:val="009B6B26"/>
    <w:rsid w:val="009D1136"/>
    <w:rsid w:val="009E115F"/>
    <w:rsid w:val="009E13DF"/>
    <w:rsid w:val="009E5049"/>
    <w:rsid w:val="00A0263A"/>
    <w:rsid w:val="00A12EDB"/>
    <w:rsid w:val="00A16772"/>
    <w:rsid w:val="00A2505F"/>
    <w:rsid w:val="00A303FD"/>
    <w:rsid w:val="00A601F7"/>
    <w:rsid w:val="00A63E1B"/>
    <w:rsid w:val="00A87C50"/>
    <w:rsid w:val="00AA5A3B"/>
    <w:rsid w:val="00AC01FA"/>
    <w:rsid w:val="00AC3014"/>
    <w:rsid w:val="00AD39F3"/>
    <w:rsid w:val="00AF1354"/>
    <w:rsid w:val="00B031AE"/>
    <w:rsid w:val="00B16326"/>
    <w:rsid w:val="00B17E86"/>
    <w:rsid w:val="00B637B4"/>
    <w:rsid w:val="00B666CD"/>
    <w:rsid w:val="00B71B11"/>
    <w:rsid w:val="00BC6AF0"/>
    <w:rsid w:val="00BD29A7"/>
    <w:rsid w:val="00BF5B6D"/>
    <w:rsid w:val="00C04C1B"/>
    <w:rsid w:val="00C11D00"/>
    <w:rsid w:val="00C1520D"/>
    <w:rsid w:val="00C163FC"/>
    <w:rsid w:val="00C2636B"/>
    <w:rsid w:val="00C309FE"/>
    <w:rsid w:val="00C54BE8"/>
    <w:rsid w:val="00C56696"/>
    <w:rsid w:val="00C56AE1"/>
    <w:rsid w:val="00C76EF8"/>
    <w:rsid w:val="00C813D5"/>
    <w:rsid w:val="00C84178"/>
    <w:rsid w:val="00C86C3F"/>
    <w:rsid w:val="00C95E4E"/>
    <w:rsid w:val="00C96529"/>
    <w:rsid w:val="00C97417"/>
    <w:rsid w:val="00CB6567"/>
    <w:rsid w:val="00CC5164"/>
    <w:rsid w:val="00CC5375"/>
    <w:rsid w:val="00CC5958"/>
    <w:rsid w:val="00CD3D31"/>
    <w:rsid w:val="00CD459A"/>
    <w:rsid w:val="00CD5511"/>
    <w:rsid w:val="00CD68B0"/>
    <w:rsid w:val="00CF0947"/>
    <w:rsid w:val="00D2496C"/>
    <w:rsid w:val="00D32698"/>
    <w:rsid w:val="00D47FEF"/>
    <w:rsid w:val="00D51C6C"/>
    <w:rsid w:val="00D73FAA"/>
    <w:rsid w:val="00D76BFA"/>
    <w:rsid w:val="00D821B5"/>
    <w:rsid w:val="00D83931"/>
    <w:rsid w:val="00D941BC"/>
    <w:rsid w:val="00DB1629"/>
    <w:rsid w:val="00DB163B"/>
    <w:rsid w:val="00DC178A"/>
    <w:rsid w:val="00DC6D11"/>
    <w:rsid w:val="00DD7FFB"/>
    <w:rsid w:val="00DE11C7"/>
    <w:rsid w:val="00DE6933"/>
    <w:rsid w:val="00DF5627"/>
    <w:rsid w:val="00DF6006"/>
    <w:rsid w:val="00E065AC"/>
    <w:rsid w:val="00E17A51"/>
    <w:rsid w:val="00E20FEC"/>
    <w:rsid w:val="00E262FC"/>
    <w:rsid w:val="00E3149E"/>
    <w:rsid w:val="00E31AC1"/>
    <w:rsid w:val="00E325EF"/>
    <w:rsid w:val="00E349D8"/>
    <w:rsid w:val="00E37483"/>
    <w:rsid w:val="00E57BB3"/>
    <w:rsid w:val="00E85C2F"/>
    <w:rsid w:val="00EA3659"/>
    <w:rsid w:val="00EA4679"/>
    <w:rsid w:val="00EA4EDC"/>
    <w:rsid w:val="00EA5024"/>
    <w:rsid w:val="00EB50E9"/>
    <w:rsid w:val="00EB68A9"/>
    <w:rsid w:val="00EC16C9"/>
    <w:rsid w:val="00ED739E"/>
    <w:rsid w:val="00EE1871"/>
    <w:rsid w:val="00EF39A0"/>
    <w:rsid w:val="00EF6924"/>
    <w:rsid w:val="00F25633"/>
    <w:rsid w:val="00F35323"/>
    <w:rsid w:val="00F40327"/>
    <w:rsid w:val="00F559B1"/>
    <w:rsid w:val="00F63F81"/>
    <w:rsid w:val="00F65AE8"/>
    <w:rsid w:val="00F71669"/>
    <w:rsid w:val="00F73993"/>
    <w:rsid w:val="00F802B6"/>
    <w:rsid w:val="00FA716D"/>
    <w:rsid w:val="00FD214E"/>
    <w:rsid w:val="00FE0E4C"/>
    <w:rsid w:val="00FF21C6"/>
    <w:rsid w:val="00FF3D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B36DA-8CFB-4B68-A8C6-89C60905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2F0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1C2F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1C2F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E77CA"/>
    <w:pPr>
      <w:ind w:left="720"/>
      <w:contextualSpacing/>
    </w:pPr>
  </w:style>
  <w:style w:type="table" w:styleId="Tabela-Siatka">
    <w:name w:val="Table Grid"/>
    <w:basedOn w:val="Standardowy"/>
    <w:uiPriority w:val="39"/>
    <w:rsid w:val="00FA7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B158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1584"/>
    <w:rPr>
      <w:rFonts w:ascii="Tahoma" w:hAnsi="Tahoma" w:cs="Tahoma"/>
      <w:sz w:val="16"/>
      <w:szCs w:val="16"/>
    </w:rPr>
  </w:style>
  <w:style w:type="character" w:customStyle="1" w:styleId="Nagwek1Znak">
    <w:name w:val="Nagłówek 1 Znak"/>
    <w:basedOn w:val="Domylnaczcionkaakapitu"/>
    <w:link w:val="Nagwek1"/>
    <w:uiPriority w:val="9"/>
    <w:rsid w:val="002F067F"/>
    <w:rPr>
      <w:rFonts w:asciiTheme="majorHAnsi" w:eastAsiaTheme="majorEastAsia" w:hAnsiTheme="majorHAnsi" w:cstheme="majorBidi"/>
      <w:color w:val="2E74B5" w:themeColor="accent1" w:themeShade="BF"/>
      <w:sz w:val="32"/>
      <w:szCs w:val="32"/>
    </w:rPr>
  </w:style>
  <w:style w:type="character" w:styleId="Hipercze">
    <w:name w:val="Hyperlink"/>
    <w:basedOn w:val="Domylnaczcionkaakapitu"/>
    <w:uiPriority w:val="99"/>
    <w:unhideWhenUsed/>
    <w:rsid w:val="00342D4D"/>
    <w:rPr>
      <w:color w:val="0563C1" w:themeColor="hyperlink"/>
      <w:u w:val="single"/>
    </w:rPr>
  </w:style>
  <w:style w:type="character" w:customStyle="1" w:styleId="Nagwek2Znak">
    <w:name w:val="Nagłówek 2 Znak"/>
    <w:basedOn w:val="Domylnaczcionkaakapitu"/>
    <w:link w:val="Nagwek2"/>
    <w:uiPriority w:val="9"/>
    <w:rsid w:val="001C2FEB"/>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1C2FEB"/>
    <w:rPr>
      <w:rFonts w:asciiTheme="majorHAnsi" w:eastAsiaTheme="majorEastAsia" w:hAnsiTheme="majorHAnsi" w:cstheme="majorBidi"/>
      <w:color w:val="1F4D78" w:themeColor="accent1" w:themeShade="7F"/>
      <w:sz w:val="24"/>
      <w:szCs w:val="24"/>
    </w:rPr>
  </w:style>
  <w:style w:type="paragraph" w:styleId="Nagwek">
    <w:name w:val="header"/>
    <w:basedOn w:val="Normalny"/>
    <w:link w:val="NagwekZnak"/>
    <w:uiPriority w:val="99"/>
    <w:unhideWhenUsed/>
    <w:rsid w:val="000B62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B62FB"/>
  </w:style>
  <w:style w:type="paragraph" w:styleId="Stopka">
    <w:name w:val="footer"/>
    <w:basedOn w:val="Normalny"/>
    <w:link w:val="StopkaZnak"/>
    <w:uiPriority w:val="99"/>
    <w:unhideWhenUsed/>
    <w:rsid w:val="000B62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B6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88039">
      <w:bodyDiv w:val="1"/>
      <w:marLeft w:val="0"/>
      <w:marRight w:val="0"/>
      <w:marTop w:val="0"/>
      <w:marBottom w:val="0"/>
      <w:divBdr>
        <w:top w:val="none" w:sz="0" w:space="0" w:color="auto"/>
        <w:left w:val="none" w:sz="0" w:space="0" w:color="auto"/>
        <w:bottom w:val="none" w:sz="0" w:space="0" w:color="auto"/>
        <w:right w:val="none" w:sz="0" w:space="0" w:color="auto"/>
      </w:divBdr>
    </w:div>
    <w:div w:id="211314353">
      <w:bodyDiv w:val="1"/>
      <w:marLeft w:val="0"/>
      <w:marRight w:val="0"/>
      <w:marTop w:val="0"/>
      <w:marBottom w:val="0"/>
      <w:divBdr>
        <w:top w:val="none" w:sz="0" w:space="0" w:color="auto"/>
        <w:left w:val="none" w:sz="0" w:space="0" w:color="auto"/>
        <w:bottom w:val="none" w:sz="0" w:space="0" w:color="auto"/>
        <w:right w:val="none" w:sz="0" w:space="0" w:color="auto"/>
      </w:divBdr>
    </w:div>
    <w:div w:id="433745874">
      <w:bodyDiv w:val="1"/>
      <w:marLeft w:val="0"/>
      <w:marRight w:val="0"/>
      <w:marTop w:val="0"/>
      <w:marBottom w:val="0"/>
      <w:divBdr>
        <w:top w:val="none" w:sz="0" w:space="0" w:color="auto"/>
        <w:left w:val="none" w:sz="0" w:space="0" w:color="auto"/>
        <w:bottom w:val="none" w:sz="0" w:space="0" w:color="auto"/>
        <w:right w:val="none" w:sz="0" w:space="0" w:color="auto"/>
      </w:divBdr>
    </w:div>
    <w:div w:id="574902227">
      <w:bodyDiv w:val="1"/>
      <w:marLeft w:val="0"/>
      <w:marRight w:val="0"/>
      <w:marTop w:val="0"/>
      <w:marBottom w:val="0"/>
      <w:divBdr>
        <w:top w:val="none" w:sz="0" w:space="0" w:color="auto"/>
        <w:left w:val="none" w:sz="0" w:space="0" w:color="auto"/>
        <w:bottom w:val="none" w:sz="0" w:space="0" w:color="auto"/>
        <w:right w:val="none" w:sz="0" w:space="0" w:color="auto"/>
      </w:divBdr>
    </w:div>
    <w:div w:id="1070229163">
      <w:bodyDiv w:val="1"/>
      <w:marLeft w:val="0"/>
      <w:marRight w:val="0"/>
      <w:marTop w:val="0"/>
      <w:marBottom w:val="0"/>
      <w:divBdr>
        <w:top w:val="none" w:sz="0" w:space="0" w:color="auto"/>
        <w:left w:val="none" w:sz="0" w:space="0" w:color="auto"/>
        <w:bottom w:val="none" w:sz="0" w:space="0" w:color="auto"/>
        <w:right w:val="none" w:sz="0" w:space="0" w:color="auto"/>
      </w:divBdr>
    </w:div>
    <w:div w:id="1568615310">
      <w:bodyDiv w:val="1"/>
      <w:marLeft w:val="0"/>
      <w:marRight w:val="0"/>
      <w:marTop w:val="0"/>
      <w:marBottom w:val="0"/>
      <w:divBdr>
        <w:top w:val="none" w:sz="0" w:space="0" w:color="auto"/>
        <w:left w:val="none" w:sz="0" w:space="0" w:color="auto"/>
        <w:bottom w:val="none" w:sz="0" w:space="0" w:color="auto"/>
        <w:right w:val="none" w:sz="0" w:space="0" w:color="auto"/>
      </w:divBdr>
    </w:div>
    <w:div w:id="1665861058">
      <w:bodyDiv w:val="1"/>
      <w:marLeft w:val="0"/>
      <w:marRight w:val="0"/>
      <w:marTop w:val="0"/>
      <w:marBottom w:val="0"/>
      <w:divBdr>
        <w:top w:val="none" w:sz="0" w:space="0" w:color="auto"/>
        <w:left w:val="none" w:sz="0" w:space="0" w:color="auto"/>
        <w:bottom w:val="none" w:sz="0" w:space="0" w:color="auto"/>
        <w:right w:val="none" w:sz="0" w:space="0" w:color="auto"/>
      </w:divBdr>
    </w:div>
    <w:div w:id="166805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onin.pl" TargetMode="Externa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hyperlink" Target="https://rewitalkonin.pl/rusza-prace-w-domu-zemelki/" TargetMode="External"/><Relationship Id="rId47" Type="http://schemas.openxmlformats.org/officeDocument/2006/relationships/hyperlink" Target="https://rewitalkonin.pl/dobre-filmy-znow-zagoszcza-na-bulwarze-nadwarcianskim/" TargetMode="External"/><Relationship Id="rId50" Type="http://schemas.openxmlformats.org/officeDocument/2006/relationships/hyperlink" Target="https://mosirkonin.pl/aktualnosci/287-projekt-przebudowy-stadionu-przy-ul-dmowskiego-w-koninie" TargetMode="External"/><Relationship Id="rId55" Type="http://schemas.openxmlformats.org/officeDocument/2006/relationships/hyperlink" Target="https://rewitalkonin.pl/zaglosuj-na-najlepszy-produkt-usluga-na-obszarze-rewitalizacji-starowka/" TargetMode="External"/><Relationship Id="rId63" Type="http://schemas.openxmlformats.org/officeDocument/2006/relationships/image" Target="media/image24.jpeg"/><Relationship Id="rId68"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ospodarka.konin.pl/Szkolenie-z-prawa-pracy-za-nami-.htmlx" TargetMode="External"/><Relationship Id="rId29" Type="http://schemas.openxmlformats.org/officeDocument/2006/relationships/hyperlink" Target="http://www.konin.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prkonin.lm.pl/p,4,klub-integracji-spolecznej" TargetMode="External"/><Relationship Id="rId24" Type="http://schemas.openxmlformats.org/officeDocument/2006/relationships/hyperlink" Target="http://www.rewitalkonin.pl"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www.rewitalkonin.pl" TargetMode="External"/><Relationship Id="rId45" Type="http://schemas.openxmlformats.org/officeDocument/2006/relationships/hyperlink" Target="https://rewitalkonin.pl/muzyka-w-ratuszu-recital-roberta-horny/" TargetMode="External"/><Relationship Id="rId53" Type="http://schemas.openxmlformats.org/officeDocument/2006/relationships/hyperlink" Target="http://www.konin.pl" TargetMode="External"/><Relationship Id="rId58" Type="http://schemas.openxmlformats.org/officeDocument/2006/relationships/image" Target="media/image23.jpeg"/><Relationship Id="rId66"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gospodarka.konin.pl/Przedsiebiorcy-poznawali-tajniki-budowy-wizerunku-firmy.htmlx"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s://mosirkonin.pl/aktualnosci/262-kolejny-krok-do-modernizacji-stadionu-im-m-paska-poczyniony" TargetMode="External"/><Relationship Id="rId57" Type="http://schemas.openxmlformats.org/officeDocument/2006/relationships/image" Target="media/image22.jpeg"/><Relationship Id="rId61" Type="http://schemas.openxmlformats.org/officeDocument/2006/relationships/hyperlink" Target="https://rewitalkonin.pl/zaglosuj-na-ogrod/" TargetMode="External"/><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hyperlink" Target="https://rewitalkonin.pl/podworko-nasza-wspolna-przestrzen/" TargetMode="External"/><Relationship Id="rId44" Type="http://schemas.openxmlformats.org/officeDocument/2006/relationships/hyperlink" Target="https://rewitalkonin.pl/muzyka-w-ratuszu-prezydent-konina-zaprasza-oblicza-improwizacji/" TargetMode="External"/><Relationship Id="rId52" Type="http://schemas.openxmlformats.org/officeDocument/2006/relationships/chart" Target="charts/chart2.xml"/><Relationship Id="rId60" Type="http://schemas.openxmlformats.org/officeDocument/2006/relationships/hyperlink" Target="https://rewitalkonin.pl/ceremonia-wreczenia-nagrod-dla-uczestnikow-konkursu-na-najladniejszy-ogrod-balkon-taras-na-starowce/" TargetMode="External"/><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ospodarka.konin.pl/RODO-bez-tajemnic.htmlx"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www.rewitalkonin.pl" TargetMode="External"/><Relationship Id="rId35" Type="http://schemas.openxmlformats.org/officeDocument/2006/relationships/image" Target="media/image16.jpeg"/><Relationship Id="rId43" Type="http://schemas.openxmlformats.org/officeDocument/2006/relationships/hyperlink" Target="https://rewitalkonin.pl/powstaje-100-nowych-mieszkan-na-starowce/" TargetMode="External"/><Relationship Id="rId48" Type="http://schemas.openxmlformats.org/officeDocument/2006/relationships/hyperlink" Target="https://rewitalkonin.pl/jarmark-sw-bartlomieja-na-starowce/" TargetMode="External"/><Relationship Id="rId56" Type="http://schemas.openxmlformats.org/officeDocument/2006/relationships/image" Target="media/image21.png"/><Relationship Id="rId64" Type="http://schemas.openxmlformats.org/officeDocument/2006/relationships/image" Target="media/image25.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konin.pl/index.php/jeden-news-new/prezydent-przedstawil-koncepcje-przebudowy-stadionu-im-m-paska.html" TargetMode="External"/><Relationship Id="rId3" Type="http://schemas.openxmlformats.org/officeDocument/2006/relationships/styles" Target="styles.xml"/><Relationship Id="rId12" Type="http://schemas.openxmlformats.org/officeDocument/2006/relationships/hyperlink" Target="http://www.gospodarka.konin.pl" TargetMode="External"/><Relationship Id="rId17" Type="http://schemas.openxmlformats.org/officeDocument/2006/relationships/hyperlink" Target="http://gospodarka.konin.pl/Aktualnosci.htmlx?&amp;p=20" TargetMode="Externa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s://rewitalkonin.pl/zapraszamy-na-muzyke-w-ratuszu-online/" TargetMode="External"/><Relationship Id="rId59" Type="http://schemas.openxmlformats.org/officeDocument/2006/relationships/hyperlink" Target="http://www.rewitalkonin.pl" TargetMode="External"/><Relationship Id="rId67" Type="http://schemas.openxmlformats.org/officeDocument/2006/relationships/image" Target="media/image28.jpeg"/><Relationship Id="rId20" Type="http://schemas.openxmlformats.org/officeDocument/2006/relationships/image" Target="media/image5.jpeg"/><Relationship Id="rId41" Type="http://schemas.openxmlformats.org/officeDocument/2006/relationships/hyperlink" Target="https://rewitalkonin.pl/realizacja-prac-budowlanych-majacych-na-celu-zachowanie-zabytkowego-domu-zemelki/" TargetMode="External"/><Relationship Id="rId54" Type="http://schemas.openxmlformats.org/officeDocument/2006/relationships/hyperlink" Target="https://rewitalkonin.pl/konkurs-na-najlepszy-produkt-usluge-na-obszarze-rewitalizacji-starowka-rozstrzygniety/" TargetMode="External"/><Relationship Id="rId62" Type="http://schemas.openxmlformats.org/officeDocument/2006/relationships/hyperlink" Target="https://rewitalkonin.pl/przedluzony-konkurs-na-najladniejszy-ogrod-balkon-taras-na-starowce/"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Arkusz1!$D$41</c:f>
              <c:strCache>
                <c:ptCount val="1"/>
                <c:pt idx="0">
                  <c:v>Ilość</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1C-4836-8730-7360FCD3F73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1C-4836-8730-7360FCD3F73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71C-4836-8730-7360FCD3F73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71C-4836-8730-7360FCD3F7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Arkusz1!$C$42:$C$45</c:f>
              <c:strCache>
                <c:ptCount val="4"/>
                <c:pt idx="1">
                  <c:v>w trakcie realizacji</c:v>
                </c:pt>
                <c:pt idx="2">
                  <c:v>zrealizowane</c:v>
                </c:pt>
                <c:pt idx="3">
                  <c:v>zakładane do realizacji</c:v>
                </c:pt>
              </c:strCache>
            </c:strRef>
          </c:cat>
          <c:val>
            <c:numRef>
              <c:f>Arkusz1!$D$42:$D$45</c:f>
              <c:numCache>
                <c:formatCode>General</c:formatCode>
                <c:ptCount val="4"/>
                <c:pt idx="1">
                  <c:v>13</c:v>
                </c:pt>
                <c:pt idx="2">
                  <c:v>5</c:v>
                </c:pt>
                <c:pt idx="3">
                  <c:v>17</c:v>
                </c:pt>
              </c:numCache>
            </c:numRef>
          </c:val>
          <c:extLst>
            <c:ext xmlns:c16="http://schemas.microsoft.com/office/drawing/2014/chart" uri="{C3380CC4-5D6E-409C-BE32-E72D297353CC}">
              <c16:uniqueId val="{00000008-171C-4836-8730-7360FCD3F73C}"/>
            </c:ext>
          </c:extLst>
        </c:ser>
        <c:dLbls>
          <c:dLblPos val="inEnd"/>
          <c:showLegendKey val="0"/>
          <c:showVal val="1"/>
          <c:showCatName val="0"/>
          <c:showSerName val="0"/>
          <c:showPercent val="0"/>
          <c:showBubbleSize val="0"/>
          <c:showLeaderLines val="1"/>
        </c:dLbls>
      </c:pie3DChart>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Arkusz1!$B$5</c:f>
              <c:strCache>
                <c:ptCount val="1"/>
                <c:pt idx="0">
                  <c:v>130 324 914,60</c:v>
                </c:pt>
              </c:strCache>
            </c:strRef>
          </c:tx>
          <c:spPr>
            <a:solidFill>
              <a:schemeClr val="accent1"/>
            </a:solidFill>
            <a:ln>
              <a:noFill/>
            </a:ln>
            <a:effectLst/>
          </c:spPr>
          <c:invertIfNegative val="0"/>
          <c:cat>
            <c:numRef>
              <c:f>Arkusz1!$C$4:$F$4</c:f>
              <c:numCache>
                <c:formatCode>General</c:formatCode>
                <c:ptCount val="4"/>
                <c:pt idx="0">
                  <c:v>2017</c:v>
                </c:pt>
                <c:pt idx="1">
                  <c:v>2018</c:v>
                </c:pt>
                <c:pt idx="2">
                  <c:v>2019</c:v>
                </c:pt>
                <c:pt idx="3">
                  <c:v>2020</c:v>
                </c:pt>
              </c:numCache>
            </c:numRef>
          </c:cat>
          <c:val>
            <c:numRef>
              <c:f>Arkusz1!$C$5:$F$5</c:f>
              <c:numCache>
                <c:formatCode>#,##0.00</c:formatCode>
                <c:ptCount val="4"/>
                <c:pt idx="0">
                  <c:v>2986031.8</c:v>
                </c:pt>
                <c:pt idx="1">
                  <c:v>26796714.18</c:v>
                </c:pt>
                <c:pt idx="2">
                  <c:v>15583692.99</c:v>
                </c:pt>
                <c:pt idx="3">
                  <c:v>7521122.3499999996</c:v>
                </c:pt>
              </c:numCache>
            </c:numRef>
          </c:val>
          <c:extLst>
            <c:ext xmlns:c16="http://schemas.microsoft.com/office/drawing/2014/chart" uri="{C3380CC4-5D6E-409C-BE32-E72D297353CC}">
              <c16:uniqueId val="{00000000-F18B-4AE6-BE4F-7E6456168BD7}"/>
            </c:ext>
          </c:extLst>
        </c:ser>
        <c:dLbls>
          <c:showLegendKey val="0"/>
          <c:showVal val="0"/>
          <c:showCatName val="0"/>
          <c:showSerName val="0"/>
          <c:showPercent val="0"/>
          <c:showBubbleSize val="0"/>
        </c:dLbls>
        <c:gapWidth val="219"/>
        <c:overlap val="-27"/>
        <c:axId val="474195368"/>
        <c:axId val="474195696"/>
      </c:barChart>
      <c:catAx>
        <c:axId val="47419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195696"/>
        <c:crosses val="autoZero"/>
        <c:auto val="1"/>
        <c:lblAlgn val="ctr"/>
        <c:lblOffset val="100"/>
        <c:noMultiLvlLbl val="0"/>
      </c:catAx>
      <c:valAx>
        <c:axId val="474195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195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76E1A-5331-46F0-ACE2-2B8DB886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7149</Words>
  <Characters>42897</Characters>
  <Application>Microsoft Office Word</Application>
  <DocSecurity>0</DocSecurity>
  <Lines>357</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 Czerniejewska</dc:creator>
  <cp:keywords>sprawozdanie, LPR</cp:keywords>
  <cp:lastModifiedBy>Dorota Czerniejewska</cp:lastModifiedBy>
  <cp:revision>2</cp:revision>
  <cp:lastPrinted>2021-04-02T10:00:00Z</cp:lastPrinted>
  <dcterms:created xsi:type="dcterms:W3CDTF">2023-01-03T13:42:00Z</dcterms:created>
  <dcterms:modified xsi:type="dcterms:W3CDTF">2023-01-03T13:42:00Z</dcterms:modified>
</cp:coreProperties>
</file>